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9A1D" w14:textId="77777777" w:rsidR="0075432A" w:rsidRPr="0075432A" w:rsidRDefault="0075432A" w:rsidP="0075432A">
      <w:pPr>
        <w:widowControl w:val="0"/>
        <w:autoSpaceDE w:val="0"/>
        <w:autoSpaceDN w:val="0"/>
        <w:adjustRightInd w:val="0"/>
        <w:contextualSpacing/>
        <w:jc w:val="center"/>
        <w:rPr>
          <w:rFonts w:ascii="Palatino Linotype" w:hAnsi="Palatino Linotype" w:cs="Times Roman"/>
          <w:b/>
          <w:bCs/>
          <w:smallCaps/>
          <w:color w:val="FF0000"/>
        </w:rPr>
      </w:pPr>
    </w:p>
    <w:p w14:paraId="2D3A37EF" w14:textId="77777777" w:rsidR="0075432A" w:rsidRPr="00C52ADD" w:rsidRDefault="0075432A" w:rsidP="0075432A">
      <w:pPr>
        <w:widowControl w:val="0"/>
        <w:autoSpaceDE w:val="0"/>
        <w:autoSpaceDN w:val="0"/>
        <w:adjustRightInd w:val="0"/>
        <w:contextualSpacing/>
        <w:jc w:val="center"/>
        <w:rPr>
          <w:rFonts w:ascii="Palatino Linotype" w:hAnsi="Palatino Linotype" w:cs="Times Roman"/>
          <w:bCs/>
          <w:smallCaps/>
          <w:color w:val="000000"/>
          <w:sz w:val="32"/>
          <w:szCs w:val="32"/>
        </w:rPr>
      </w:pPr>
      <w:r w:rsidRPr="00C52ADD">
        <w:rPr>
          <w:rFonts w:ascii="Palatino Linotype" w:hAnsi="Palatino Linotype" w:cs="Times Roman"/>
          <w:b/>
          <w:bCs/>
          <w:smallCaps/>
          <w:color w:val="FF0000"/>
          <w:sz w:val="32"/>
          <w:szCs w:val="32"/>
        </w:rPr>
        <w:t>Reverend</w:t>
      </w:r>
      <w:r w:rsidRPr="00C52ADD">
        <w:rPr>
          <w:rFonts w:ascii="Palatino Linotype" w:hAnsi="Palatino Linotype" w:cs="Times Roman"/>
          <w:bCs/>
          <w:smallCaps/>
          <w:color w:val="B00004"/>
          <w:sz w:val="32"/>
          <w:szCs w:val="32"/>
        </w:rPr>
        <w:t xml:space="preserve"> </w:t>
      </w:r>
      <w:r w:rsidRPr="00C52ADD">
        <w:rPr>
          <w:rFonts w:ascii="Palatino Linotype" w:hAnsi="Palatino Linotype" w:cs="Times Roman"/>
          <w:b/>
          <w:bCs/>
          <w:smallCaps/>
          <w:color w:val="FF0000"/>
          <w:sz w:val="32"/>
          <w:szCs w:val="32"/>
        </w:rPr>
        <w:t>Dr. Henrietta Carter</w:t>
      </w:r>
    </w:p>
    <w:p w14:paraId="2D8086CB" w14:textId="77777777" w:rsidR="0075432A" w:rsidRPr="001153F4" w:rsidRDefault="0075432A" w:rsidP="0075432A">
      <w:pPr>
        <w:widowControl w:val="0"/>
        <w:autoSpaceDE w:val="0"/>
        <w:autoSpaceDN w:val="0"/>
        <w:adjustRightInd w:val="0"/>
        <w:contextualSpacing/>
        <w:jc w:val="center"/>
        <w:rPr>
          <w:rFonts w:ascii="Palatino Linotype" w:hAnsi="Palatino Linotype" w:cs="Times Roman"/>
          <w:color w:val="000000"/>
          <w:sz w:val="28"/>
          <w:szCs w:val="28"/>
        </w:rPr>
      </w:pPr>
      <w:r w:rsidRPr="001153F4">
        <w:rPr>
          <w:rFonts w:ascii="Palatino Linotype" w:hAnsi="Palatino Linotype" w:cs="Garamond"/>
          <w:b/>
          <w:bCs/>
          <w:color w:val="000000"/>
          <w:sz w:val="28"/>
          <w:szCs w:val="28"/>
        </w:rPr>
        <w:t>Senior Pastor</w:t>
      </w:r>
    </w:p>
    <w:p w14:paraId="36BFF1B6" w14:textId="77777777" w:rsidR="0075432A" w:rsidRPr="00E20ED2" w:rsidRDefault="0075432A" w:rsidP="0075432A">
      <w:pPr>
        <w:widowControl w:val="0"/>
        <w:autoSpaceDE w:val="0"/>
        <w:autoSpaceDN w:val="0"/>
        <w:adjustRightInd w:val="0"/>
        <w:contextualSpacing/>
        <w:jc w:val="center"/>
        <w:rPr>
          <w:rFonts w:ascii="Old English Text MT" w:hAnsi="Old English Text MT" w:cs="Times Roman"/>
          <w:color w:val="FF0000"/>
          <w:sz w:val="32"/>
          <w:szCs w:val="32"/>
        </w:rPr>
      </w:pPr>
      <w:r w:rsidRPr="00E20ED2">
        <w:rPr>
          <w:rFonts w:ascii="Old English Text MT" w:hAnsi="Old English Text MT" w:cs="Times Roman"/>
          <w:color w:val="FF0000"/>
          <w:sz w:val="32"/>
          <w:szCs w:val="32"/>
        </w:rPr>
        <w:t>Mariners’ Temple Baptist Church</w:t>
      </w:r>
    </w:p>
    <w:p w14:paraId="3B467DE9" w14:textId="77777777" w:rsidR="00073ABF" w:rsidRDefault="00073ABF" w:rsidP="0075432A">
      <w:pPr>
        <w:widowControl w:val="0"/>
        <w:autoSpaceDE w:val="0"/>
        <w:autoSpaceDN w:val="0"/>
        <w:adjustRightInd w:val="0"/>
        <w:contextualSpacing/>
        <w:rPr>
          <w:rFonts w:ascii="Palatino Linotype" w:hAnsi="Palatino Linotype" w:cs="Times Roman"/>
          <w:b/>
          <w:bCs/>
          <w:smallCaps/>
          <w:color w:val="FF0000"/>
          <w:sz w:val="22"/>
          <w:szCs w:val="22"/>
        </w:rPr>
      </w:pPr>
    </w:p>
    <w:p w14:paraId="7CA8B665" w14:textId="0966F844" w:rsidR="0075432A" w:rsidRPr="00C52ADD" w:rsidRDefault="0075432A" w:rsidP="0075432A">
      <w:pPr>
        <w:widowControl w:val="0"/>
        <w:autoSpaceDE w:val="0"/>
        <w:autoSpaceDN w:val="0"/>
        <w:adjustRightInd w:val="0"/>
        <w:contextualSpacing/>
        <w:rPr>
          <w:rFonts w:ascii="Palatino Linotype" w:hAnsi="Palatino Linotype" w:cs="Times Roman"/>
          <w:color w:val="000000"/>
          <w:sz w:val="22"/>
          <w:szCs w:val="22"/>
        </w:rPr>
      </w:pPr>
      <w:r w:rsidRPr="00C52ADD">
        <w:rPr>
          <w:rFonts w:ascii="Palatino Linotype" w:hAnsi="Palatino Linotype" w:cs="Times Roman"/>
          <w:b/>
          <w:bCs/>
          <w:smallCaps/>
          <w:color w:val="FF0000"/>
          <w:sz w:val="22"/>
          <w:szCs w:val="22"/>
        </w:rPr>
        <w:t>Reverend Dr. Henrietta Carter</w:t>
      </w:r>
      <w:r w:rsidRPr="00C52ADD">
        <w:rPr>
          <w:rFonts w:ascii="Palatino Linotype" w:hAnsi="Palatino Linotype" w:cs="Times Roman"/>
          <w:b/>
          <w:bCs/>
          <w:color w:val="B00004"/>
          <w:sz w:val="22"/>
          <w:szCs w:val="22"/>
        </w:rPr>
        <w:t xml:space="preserve"> </w:t>
      </w:r>
      <w:r w:rsidRPr="00C52ADD">
        <w:rPr>
          <w:rFonts w:ascii="Palatino Linotype" w:hAnsi="Palatino Linotype" w:cs="Times New Roman"/>
          <w:color w:val="000000"/>
          <w:sz w:val="22"/>
          <w:szCs w:val="22"/>
        </w:rPr>
        <w:t>became the 27th</w:t>
      </w:r>
      <w:r w:rsidRPr="00C52ADD">
        <w:rPr>
          <w:rFonts w:ascii="Palatino Linotype" w:hAnsi="Palatino Linotype" w:cs="Times New Roman"/>
          <w:color w:val="000000"/>
          <w:position w:val="13"/>
          <w:sz w:val="22"/>
          <w:szCs w:val="22"/>
        </w:rPr>
        <w:t xml:space="preserve"> </w:t>
      </w:r>
      <w:r w:rsidRPr="00C52ADD">
        <w:rPr>
          <w:rFonts w:ascii="Palatino Linotype" w:hAnsi="Palatino Linotype" w:cs="Times New Roman"/>
          <w:color w:val="000000"/>
          <w:sz w:val="22"/>
          <w:szCs w:val="22"/>
        </w:rPr>
        <w:t>Pastor of the Mariners’ Temple Baptist Church in 1998, following two years of serving as the Interim Pastor. Under her leadership</w:t>
      </w:r>
      <w:r w:rsidR="003B7FCC">
        <w:rPr>
          <w:rFonts w:ascii="Palatino Linotype" w:hAnsi="Palatino Linotype" w:cs="Times New Roman"/>
          <w:color w:val="000000"/>
          <w:sz w:val="22"/>
          <w:szCs w:val="22"/>
        </w:rPr>
        <w:t>,</w:t>
      </w:r>
      <w:r w:rsidRPr="00C52ADD">
        <w:rPr>
          <w:rFonts w:ascii="Palatino Linotype" w:hAnsi="Palatino Linotype" w:cs="Times New Roman"/>
          <w:color w:val="000000"/>
          <w:sz w:val="22"/>
          <w:szCs w:val="22"/>
        </w:rPr>
        <w:t xml:space="preserve"> the Church </w:t>
      </w:r>
      <w:r w:rsidR="00745615">
        <w:rPr>
          <w:rFonts w:ascii="Palatino Linotype" w:hAnsi="Palatino Linotype" w:cs="Times New Roman"/>
          <w:color w:val="000000"/>
          <w:sz w:val="22"/>
          <w:szCs w:val="22"/>
        </w:rPr>
        <w:t>continues to be</w:t>
      </w:r>
      <w:r w:rsidRPr="00C52ADD">
        <w:rPr>
          <w:rFonts w:ascii="Palatino Linotype" w:hAnsi="Palatino Linotype" w:cs="Times New Roman"/>
          <w:color w:val="000000"/>
          <w:sz w:val="22"/>
          <w:szCs w:val="22"/>
        </w:rPr>
        <w:t xml:space="preserve"> a strong mission supporter within </w:t>
      </w:r>
      <w:r w:rsidRPr="00745615">
        <w:rPr>
          <w:rFonts w:ascii="Palatino Linotype" w:hAnsi="Palatino Linotype" w:cs="Times New Roman"/>
          <w:color w:val="000000"/>
          <w:sz w:val="22"/>
          <w:szCs w:val="22"/>
        </w:rPr>
        <w:t xml:space="preserve">American Baptist Churches </w:t>
      </w:r>
      <w:r w:rsidR="00A84842" w:rsidRPr="00745615">
        <w:rPr>
          <w:rFonts w:ascii="Palatino Linotype" w:hAnsi="Palatino Linotype" w:cs="Times New Roman"/>
          <w:color w:val="000000"/>
          <w:sz w:val="22"/>
          <w:szCs w:val="22"/>
        </w:rPr>
        <w:t>Metropolitan New York and American Baptist Churches USA</w:t>
      </w:r>
      <w:r w:rsidRPr="00C52ADD">
        <w:rPr>
          <w:rFonts w:ascii="Palatino Linotype" w:hAnsi="Palatino Linotype" w:cs="Times New Roman"/>
          <w:color w:val="000000"/>
          <w:sz w:val="22"/>
          <w:szCs w:val="22"/>
        </w:rPr>
        <w:t>, experience exponential growth in small-group ministries</w:t>
      </w:r>
      <w:r w:rsidR="00A11430">
        <w:rPr>
          <w:rFonts w:ascii="Palatino Linotype" w:hAnsi="Palatino Linotype" w:cs="Times New Roman"/>
          <w:color w:val="000000"/>
          <w:sz w:val="22"/>
          <w:szCs w:val="22"/>
        </w:rPr>
        <w:t>,</w:t>
      </w:r>
      <w:r w:rsidRPr="00C52ADD">
        <w:rPr>
          <w:rFonts w:ascii="Palatino Linotype" w:hAnsi="Palatino Linotype" w:cs="Times New Roman"/>
          <w:color w:val="000000"/>
          <w:sz w:val="22"/>
          <w:szCs w:val="22"/>
        </w:rPr>
        <w:t xml:space="preserve"> and </w:t>
      </w:r>
      <w:r w:rsidR="006676CB">
        <w:rPr>
          <w:rFonts w:ascii="Palatino Linotype" w:hAnsi="Palatino Linotype" w:cs="Times New Roman"/>
          <w:color w:val="000000"/>
          <w:sz w:val="22"/>
          <w:szCs w:val="22"/>
        </w:rPr>
        <w:t>remain</w:t>
      </w:r>
      <w:r w:rsidRPr="00C52ADD">
        <w:rPr>
          <w:rFonts w:ascii="Palatino Linotype" w:hAnsi="Palatino Linotype" w:cs="Times New Roman"/>
          <w:color w:val="000000"/>
          <w:sz w:val="22"/>
          <w:szCs w:val="22"/>
        </w:rPr>
        <w:t xml:space="preserve"> culturally and ethnically diverse throughout its traditional Sunday and weekly Wednesday Lunch Hour of Power congregations. Pastor Carter </w:t>
      </w:r>
      <w:r w:rsidR="00226B5C">
        <w:rPr>
          <w:rFonts w:ascii="Palatino Linotype" w:hAnsi="Palatino Linotype" w:cs="Times New Roman"/>
          <w:color w:val="000000"/>
          <w:sz w:val="22"/>
          <w:szCs w:val="22"/>
        </w:rPr>
        <w:t xml:space="preserve">currently </w:t>
      </w:r>
      <w:r w:rsidRPr="00C52ADD">
        <w:rPr>
          <w:rFonts w:ascii="Palatino Linotype" w:hAnsi="Palatino Linotype" w:cs="Times New Roman"/>
          <w:color w:val="000000"/>
          <w:sz w:val="22"/>
          <w:szCs w:val="22"/>
        </w:rPr>
        <w:t xml:space="preserve">leads a </w:t>
      </w:r>
      <w:r>
        <w:rPr>
          <w:rFonts w:ascii="Palatino Linotype" w:hAnsi="Palatino Linotype" w:cs="Times New Roman"/>
          <w:color w:val="000000"/>
          <w:sz w:val="22"/>
          <w:szCs w:val="22"/>
        </w:rPr>
        <w:t>s</w:t>
      </w:r>
      <w:r w:rsidRPr="00C52ADD">
        <w:rPr>
          <w:rFonts w:ascii="Palatino Linotype" w:hAnsi="Palatino Linotype" w:cs="Times New Roman"/>
          <w:color w:val="000000"/>
          <w:sz w:val="22"/>
          <w:szCs w:val="22"/>
        </w:rPr>
        <w:t xml:space="preserve">eminary-trained and well-equipped Ministerial Team of </w:t>
      </w:r>
      <w:r w:rsidR="00A11430">
        <w:rPr>
          <w:rFonts w:ascii="Palatino Linotype" w:hAnsi="Palatino Linotype" w:cs="Times New Roman"/>
          <w:color w:val="000000"/>
          <w:sz w:val="22"/>
          <w:szCs w:val="22"/>
        </w:rPr>
        <w:t>ten</w:t>
      </w:r>
      <w:r w:rsidRPr="00C52ADD">
        <w:rPr>
          <w:rFonts w:ascii="Palatino Linotype" w:hAnsi="Palatino Linotype" w:cs="Times New Roman"/>
          <w:color w:val="000000"/>
          <w:sz w:val="22"/>
          <w:szCs w:val="22"/>
        </w:rPr>
        <w:t xml:space="preserve">. She has licensed </w:t>
      </w:r>
      <w:r w:rsidR="00A11430">
        <w:rPr>
          <w:rFonts w:ascii="Palatino Linotype" w:hAnsi="Palatino Linotype" w:cs="Times New Roman"/>
          <w:color w:val="000000"/>
          <w:sz w:val="22"/>
          <w:szCs w:val="22"/>
        </w:rPr>
        <w:t>twelve</w:t>
      </w:r>
      <w:r w:rsidRPr="00C52ADD">
        <w:rPr>
          <w:rFonts w:ascii="Palatino Linotype" w:hAnsi="Palatino Linotype" w:cs="Times New Roman"/>
          <w:color w:val="000000"/>
          <w:sz w:val="22"/>
          <w:szCs w:val="22"/>
        </w:rPr>
        <w:t xml:space="preserve"> ministers, ordained </w:t>
      </w:r>
      <w:r w:rsidR="00676DBD">
        <w:rPr>
          <w:rFonts w:ascii="Palatino Linotype" w:hAnsi="Palatino Linotype" w:cs="Times New Roman"/>
          <w:color w:val="000000"/>
          <w:sz w:val="22"/>
          <w:szCs w:val="22"/>
        </w:rPr>
        <w:t>seven</w:t>
      </w:r>
      <w:r>
        <w:rPr>
          <w:rFonts w:ascii="Palatino Linotype" w:hAnsi="Palatino Linotype" w:cs="Times New Roman"/>
          <w:color w:val="000000"/>
          <w:sz w:val="22"/>
          <w:szCs w:val="22"/>
        </w:rPr>
        <w:t>,</w:t>
      </w:r>
      <w:r w:rsidRPr="00C52ADD">
        <w:rPr>
          <w:rFonts w:ascii="Palatino Linotype" w:hAnsi="Palatino Linotype" w:cs="Times New Roman"/>
          <w:color w:val="000000"/>
          <w:sz w:val="22"/>
          <w:szCs w:val="22"/>
        </w:rPr>
        <w:t xml:space="preserve"> and mentored many others through the ordination process. </w:t>
      </w:r>
    </w:p>
    <w:p w14:paraId="6F6A3461" w14:textId="77777777" w:rsidR="0075432A" w:rsidRPr="00411873" w:rsidRDefault="0075432A" w:rsidP="0075432A">
      <w:pPr>
        <w:widowControl w:val="0"/>
        <w:autoSpaceDE w:val="0"/>
        <w:autoSpaceDN w:val="0"/>
        <w:adjustRightInd w:val="0"/>
        <w:contextualSpacing/>
        <w:rPr>
          <w:rFonts w:ascii="Palatino Linotype" w:hAnsi="Palatino Linotype" w:cs="Times New Roman"/>
          <w:color w:val="000000"/>
          <w:sz w:val="16"/>
          <w:szCs w:val="16"/>
        </w:rPr>
      </w:pPr>
    </w:p>
    <w:p w14:paraId="58685876" w14:textId="76FB2C0E" w:rsidR="0075432A" w:rsidRPr="00C52ADD" w:rsidRDefault="0075432A" w:rsidP="0075432A">
      <w:pPr>
        <w:widowControl w:val="0"/>
        <w:autoSpaceDE w:val="0"/>
        <w:autoSpaceDN w:val="0"/>
        <w:adjustRightInd w:val="0"/>
        <w:contextualSpacing/>
        <w:rPr>
          <w:rFonts w:ascii="Palatino Linotype" w:hAnsi="Palatino Linotype" w:cs="Times Roman"/>
          <w:color w:val="000000"/>
          <w:sz w:val="22"/>
          <w:szCs w:val="22"/>
        </w:rPr>
      </w:pPr>
      <w:r w:rsidRPr="00C52ADD">
        <w:rPr>
          <w:rFonts w:ascii="Palatino Linotype" w:hAnsi="Palatino Linotype" w:cs="Times New Roman"/>
          <w:color w:val="000000"/>
          <w:sz w:val="22"/>
          <w:szCs w:val="22"/>
        </w:rPr>
        <w:t>Pastor Carter received conversion and baptism in 1975. Her initial entry into the ministry was as a Lay Evangelist at the White Rock Baptist Church, under the pastorate of Reverend Andrew B. Cooper, and she was licensed a year later. At the time</w:t>
      </w:r>
      <w:r w:rsidR="00E4062C">
        <w:rPr>
          <w:rFonts w:ascii="Palatino Linotype" w:hAnsi="Palatino Linotype" w:cs="Times New Roman"/>
          <w:color w:val="000000"/>
          <w:sz w:val="22"/>
          <w:szCs w:val="22"/>
        </w:rPr>
        <w:t>,</w:t>
      </w:r>
      <w:r w:rsidRPr="00C52ADD">
        <w:rPr>
          <w:rFonts w:ascii="Palatino Linotype" w:hAnsi="Palatino Linotype" w:cs="Times New Roman"/>
          <w:color w:val="000000"/>
          <w:sz w:val="22"/>
          <w:szCs w:val="22"/>
        </w:rPr>
        <w:t xml:space="preserve"> Reverend Carter had earned an undergraduate degree in Economics with a minor in Education from Hunter College. Always interested in the welfare of children, she returned to Hunter College at the age of 32, earning a Master of Science degree in Elementary Education, initiating her outstanding seventeen-year career as a 3rd</w:t>
      </w:r>
      <w:r w:rsidRPr="00C52ADD">
        <w:rPr>
          <w:rFonts w:ascii="Palatino Linotype" w:hAnsi="Palatino Linotype" w:cs="Times New Roman"/>
          <w:color w:val="000000"/>
          <w:position w:val="13"/>
          <w:sz w:val="22"/>
          <w:szCs w:val="22"/>
        </w:rPr>
        <w:t xml:space="preserve"> </w:t>
      </w:r>
      <w:r w:rsidRPr="00C52ADD">
        <w:rPr>
          <w:rFonts w:ascii="Palatino Linotype" w:hAnsi="Palatino Linotype" w:cs="Times New Roman"/>
          <w:color w:val="000000"/>
          <w:sz w:val="22"/>
          <w:szCs w:val="22"/>
        </w:rPr>
        <w:t xml:space="preserve">grade teacher at P.S. 208 in Harlem. </w:t>
      </w:r>
    </w:p>
    <w:p w14:paraId="36167E02" w14:textId="77777777" w:rsidR="0075432A" w:rsidRPr="00411873" w:rsidRDefault="0075432A" w:rsidP="0075432A">
      <w:pPr>
        <w:widowControl w:val="0"/>
        <w:autoSpaceDE w:val="0"/>
        <w:autoSpaceDN w:val="0"/>
        <w:adjustRightInd w:val="0"/>
        <w:contextualSpacing/>
        <w:rPr>
          <w:rFonts w:ascii="Palatino Linotype" w:hAnsi="Palatino Linotype" w:cs="Times New Roman"/>
          <w:color w:val="000000"/>
          <w:sz w:val="16"/>
          <w:szCs w:val="16"/>
        </w:rPr>
      </w:pPr>
    </w:p>
    <w:p w14:paraId="17ECF616" w14:textId="77777777" w:rsidR="0075432A" w:rsidRPr="00C52ADD" w:rsidRDefault="0075432A" w:rsidP="0075432A">
      <w:pPr>
        <w:widowControl w:val="0"/>
        <w:autoSpaceDE w:val="0"/>
        <w:autoSpaceDN w:val="0"/>
        <w:adjustRightInd w:val="0"/>
        <w:contextualSpacing/>
        <w:rPr>
          <w:rFonts w:ascii="Palatino Linotype" w:hAnsi="Palatino Linotype" w:cs="Times New Roman"/>
          <w:color w:val="000000"/>
          <w:sz w:val="22"/>
          <w:szCs w:val="22"/>
        </w:rPr>
      </w:pPr>
      <w:r w:rsidRPr="00C52ADD">
        <w:rPr>
          <w:rFonts w:ascii="Palatino Linotype" w:hAnsi="Palatino Linotype" w:cs="Times New Roman"/>
          <w:color w:val="000000"/>
          <w:sz w:val="22"/>
          <w:szCs w:val="22"/>
        </w:rPr>
        <w:t xml:space="preserve">During her graduate studies Hunter College, she heard the Lord whisper “seminary,” which prompted her to pursue the Master of Divinity at New York Theological Seminary. She first came to Mariners’ Temple in 1989 as a seminary intern through the Black Women in Ministry Project sponsored by New York City Mission Society. On March 11, 1990, Reverend Carter was ordained into the Christian ministry by Reverend Dr. Suzan D. Johnson Cook, the former Pastor at Mariners’ Temple. After being called by the Mariners’ Temple congregation to be the Pastor in 1998, Pastor Carter returned to New York Theological Seminary where she earned her Doctor of Ministry Degree in 2002. </w:t>
      </w:r>
    </w:p>
    <w:p w14:paraId="78A957EC" w14:textId="77777777" w:rsidR="0075432A" w:rsidRPr="00411873" w:rsidRDefault="0075432A" w:rsidP="0075432A">
      <w:pPr>
        <w:widowControl w:val="0"/>
        <w:autoSpaceDE w:val="0"/>
        <w:autoSpaceDN w:val="0"/>
        <w:adjustRightInd w:val="0"/>
        <w:contextualSpacing/>
        <w:rPr>
          <w:rFonts w:ascii="Palatino Linotype" w:hAnsi="Palatino Linotype" w:cs="Times Roman"/>
          <w:color w:val="000000"/>
          <w:sz w:val="16"/>
          <w:szCs w:val="16"/>
        </w:rPr>
      </w:pPr>
    </w:p>
    <w:p w14:paraId="139EDFD7" w14:textId="37B9E69B" w:rsidR="0075432A" w:rsidRDefault="0075432A" w:rsidP="0075432A">
      <w:pPr>
        <w:widowControl w:val="0"/>
        <w:autoSpaceDE w:val="0"/>
        <w:autoSpaceDN w:val="0"/>
        <w:adjustRightInd w:val="0"/>
        <w:contextualSpacing/>
        <w:rPr>
          <w:rFonts w:ascii="Palatino Linotype" w:hAnsi="Palatino Linotype" w:cs="Times New Roman"/>
          <w:color w:val="000000"/>
          <w:sz w:val="22"/>
          <w:szCs w:val="22"/>
        </w:rPr>
      </w:pPr>
      <w:r w:rsidRPr="00C52ADD">
        <w:rPr>
          <w:rFonts w:ascii="Palatino Linotype" w:hAnsi="Palatino Linotype" w:cs="Times New Roman"/>
          <w:color w:val="000000"/>
          <w:sz w:val="22"/>
          <w:szCs w:val="22"/>
        </w:rPr>
        <w:t xml:space="preserve">Pastor Carter is a contributing author in the book </w:t>
      </w:r>
      <w:r w:rsidRPr="00C52ADD">
        <w:rPr>
          <w:rFonts w:ascii="Palatino Linotype" w:hAnsi="Palatino Linotype" w:cs="Times Roman"/>
          <w:i/>
          <w:iCs/>
          <w:color w:val="000000"/>
          <w:sz w:val="22"/>
          <w:szCs w:val="22"/>
        </w:rPr>
        <w:t>Sister to Sister Devotions for and from African American Women</w:t>
      </w:r>
      <w:r w:rsidRPr="00C52ADD">
        <w:rPr>
          <w:rFonts w:ascii="Palatino Linotype" w:hAnsi="Palatino Linotype" w:cs="Times New Roman"/>
          <w:color w:val="000000"/>
          <w:sz w:val="22"/>
          <w:szCs w:val="22"/>
        </w:rPr>
        <w:t xml:space="preserve">, edited by Suzan D. Johnson Cook and </w:t>
      </w:r>
      <w:r w:rsidRPr="00C52ADD">
        <w:rPr>
          <w:rFonts w:ascii="Palatino Linotype" w:hAnsi="Palatino Linotype" w:cs="Times Roman"/>
          <w:i/>
          <w:iCs/>
          <w:color w:val="000000"/>
          <w:sz w:val="22"/>
          <w:szCs w:val="22"/>
        </w:rPr>
        <w:t xml:space="preserve">Those Preaching Women Volume IV, </w:t>
      </w:r>
      <w:r w:rsidRPr="00C52ADD">
        <w:rPr>
          <w:rFonts w:ascii="Palatino Linotype" w:hAnsi="Palatino Linotype" w:cs="Times New Roman"/>
          <w:color w:val="000000"/>
          <w:sz w:val="22"/>
          <w:szCs w:val="22"/>
        </w:rPr>
        <w:t xml:space="preserve">edited by Ella Mitchell and Jacqueline Glass. </w:t>
      </w:r>
      <w:r w:rsidRPr="00271523">
        <w:rPr>
          <w:rFonts w:ascii="Palatino Linotype" w:hAnsi="Palatino Linotype" w:cs="Times New Roman"/>
          <w:color w:val="000000"/>
          <w:sz w:val="22"/>
          <w:szCs w:val="22"/>
        </w:rPr>
        <w:t xml:space="preserve">She </w:t>
      </w:r>
      <w:r w:rsidR="00AD7C37" w:rsidRPr="00271523">
        <w:rPr>
          <w:rFonts w:ascii="Palatino Linotype" w:hAnsi="Palatino Linotype" w:cs="Times New Roman"/>
          <w:color w:val="000000"/>
          <w:sz w:val="22"/>
          <w:szCs w:val="22"/>
        </w:rPr>
        <w:t>has served as</w:t>
      </w:r>
      <w:r w:rsidRPr="00271523">
        <w:rPr>
          <w:rFonts w:ascii="Palatino Linotype" w:hAnsi="Palatino Linotype" w:cs="Times New Roman"/>
          <w:color w:val="000000"/>
          <w:sz w:val="22"/>
          <w:szCs w:val="22"/>
        </w:rPr>
        <w:t xml:space="preserve"> a member of the 5th</w:t>
      </w:r>
      <w:r w:rsidRPr="00271523">
        <w:rPr>
          <w:rFonts w:ascii="Palatino Linotype" w:hAnsi="Palatino Linotype" w:cs="Times New Roman"/>
          <w:color w:val="000000"/>
          <w:position w:val="13"/>
          <w:sz w:val="22"/>
          <w:szCs w:val="22"/>
        </w:rPr>
        <w:t xml:space="preserve"> </w:t>
      </w:r>
      <w:r w:rsidRPr="00271523">
        <w:rPr>
          <w:rFonts w:ascii="Palatino Linotype" w:hAnsi="Palatino Linotype" w:cs="Times New Roman"/>
          <w:color w:val="000000"/>
          <w:sz w:val="22"/>
          <w:szCs w:val="22"/>
        </w:rPr>
        <w:t xml:space="preserve">Precinct Clergy Liaison Civilian Volunteer Force, </w:t>
      </w:r>
      <w:r w:rsidR="00271523" w:rsidRPr="00271523">
        <w:rPr>
          <w:rFonts w:ascii="Palatino Linotype" w:hAnsi="Palatino Linotype" w:cs="Times New Roman"/>
          <w:color w:val="000000"/>
          <w:sz w:val="22"/>
          <w:szCs w:val="22"/>
        </w:rPr>
        <w:t>as well as</w:t>
      </w:r>
      <w:r w:rsidRPr="00271523">
        <w:rPr>
          <w:rFonts w:ascii="Palatino Linotype" w:hAnsi="Palatino Linotype" w:cs="Times New Roman"/>
          <w:color w:val="000000"/>
          <w:sz w:val="22"/>
          <w:szCs w:val="22"/>
        </w:rPr>
        <w:t xml:space="preserve"> the Nyack College/ Alliance Theological Seminary New York City Advisory Board</w:t>
      </w:r>
      <w:r w:rsidRPr="00C52ADD">
        <w:rPr>
          <w:rFonts w:ascii="Palatino Linotype" w:hAnsi="Palatino Linotype" w:cs="Times New Roman"/>
          <w:color w:val="000000"/>
          <w:sz w:val="22"/>
          <w:szCs w:val="22"/>
        </w:rPr>
        <w:t xml:space="preserve"> and the American Baptist Churches of Metropolitan New York Ordination Council. </w:t>
      </w:r>
    </w:p>
    <w:p w14:paraId="50FDEC2F" w14:textId="77777777" w:rsidR="0075432A" w:rsidRPr="00411873" w:rsidRDefault="0075432A" w:rsidP="0075432A">
      <w:pPr>
        <w:widowControl w:val="0"/>
        <w:autoSpaceDE w:val="0"/>
        <w:autoSpaceDN w:val="0"/>
        <w:adjustRightInd w:val="0"/>
        <w:contextualSpacing/>
        <w:rPr>
          <w:rFonts w:ascii="Palatino Linotype" w:hAnsi="Palatino Linotype" w:cs="Times Roman"/>
          <w:color w:val="000000"/>
          <w:sz w:val="16"/>
          <w:szCs w:val="16"/>
        </w:rPr>
      </w:pPr>
    </w:p>
    <w:p w14:paraId="385A9FF1" w14:textId="77777777" w:rsidR="0075432A" w:rsidRDefault="0075432A" w:rsidP="0075432A">
      <w:pPr>
        <w:widowControl w:val="0"/>
        <w:autoSpaceDE w:val="0"/>
        <w:autoSpaceDN w:val="0"/>
        <w:adjustRightInd w:val="0"/>
        <w:contextualSpacing/>
        <w:rPr>
          <w:rFonts w:ascii="Palatino Linotype" w:hAnsi="Palatino Linotype" w:cs="Times New Roman"/>
          <w:color w:val="000000"/>
          <w:sz w:val="22"/>
          <w:szCs w:val="22"/>
        </w:rPr>
      </w:pPr>
      <w:r w:rsidRPr="00C52ADD">
        <w:rPr>
          <w:rFonts w:ascii="Palatino Linotype" w:hAnsi="Palatino Linotype" w:cs="Times New Roman"/>
          <w:color w:val="000000"/>
          <w:sz w:val="22"/>
          <w:szCs w:val="22"/>
        </w:rPr>
        <w:t>Among the many honors God has blessed her to receive are: The Bronx Club National Association of Negro Business and Professional Women’s Clubs Incorporation’s Award for Meritorious Service in Christian Leadership and Human Services, The Borough of Manhattan Community College, Office of Student Affairs, 209</w:t>
      </w:r>
      <w:r>
        <w:rPr>
          <w:rFonts w:ascii="Palatino Linotype" w:hAnsi="Palatino Linotype" w:cs="Times New Roman"/>
          <w:color w:val="000000"/>
          <w:sz w:val="22"/>
          <w:szCs w:val="22"/>
        </w:rPr>
        <w:t>th</w:t>
      </w:r>
      <w:r w:rsidRPr="00C52ADD">
        <w:rPr>
          <w:rFonts w:ascii="Palatino Linotype" w:hAnsi="Palatino Linotype" w:cs="Times New Roman"/>
          <w:color w:val="000000"/>
          <w:position w:val="13"/>
          <w:sz w:val="22"/>
          <w:szCs w:val="22"/>
        </w:rPr>
        <w:t xml:space="preserve"> </w:t>
      </w:r>
      <w:r w:rsidRPr="00C52ADD">
        <w:rPr>
          <w:rFonts w:ascii="Palatino Linotype" w:hAnsi="Palatino Linotype" w:cs="Times New Roman"/>
          <w:color w:val="000000"/>
          <w:sz w:val="22"/>
          <w:szCs w:val="22"/>
        </w:rPr>
        <w:t xml:space="preserve">Year Anniversary Award for her Spiritual Leadership and Faithfulness; Redeemed Outreach Ministries’ Self-Worth and Healing Award in recognition of her commitment to preaching wholeness to survivors of domestic violence. She was also honored by Manhattan Borough President, C. Virginia Fields, during Women’s History month (2005) for her many outstanding accomplishments and activities in service to her community and the people of the City of New York. </w:t>
      </w:r>
    </w:p>
    <w:p w14:paraId="07B6A45D" w14:textId="77777777" w:rsidR="0075432A" w:rsidRPr="00411873" w:rsidRDefault="0075432A" w:rsidP="0075432A">
      <w:pPr>
        <w:widowControl w:val="0"/>
        <w:autoSpaceDE w:val="0"/>
        <w:autoSpaceDN w:val="0"/>
        <w:adjustRightInd w:val="0"/>
        <w:contextualSpacing/>
        <w:rPr>
          <w:rFonts w:ascii="Palatino Linotype" w:hAnsi="Palatino Linotype" w:cs="Times Roman"/>
          <w:color w:val="000000"/>
          <w:sz w:val="16"/>
          <w:szCs w:val="16"/>
        </w:rPr>
      </w:pPr>
    </w:p>
    <w:p w14:paraId="2BA71D89" w14:textId="2CCC0DF6" w:rsidR="00AE215F" w:rsidRPr="009925EE" w:rsidRDefault="0075432A" w:rsidP="009925EE">
      <w:pPr>
        <w:widowControl w:val="0"/>
        <w:autoSpaceDE w:val="0"/>
        <w:autoSpaceDN w:val="0"/>
        <w:adjustRightInd w:val="0"/>
        <w:contextualSpacing/>
        <w:rPr>
          <w:rFonts w:ascii="Palatino Linotype" w:hAnsi="Palatino Linotype" w:cs="Times Roman"/>
          <w:color w:val="000000"/>
          <w:sz w:val="22"/>
          <w:szCs w:val="22"/>
        </w:rPr>
      </w:pPr>
      <w:r w:rsidRPr="00C52ADD">
        <w:rPr>
          <w:rFonts w:ascii="Palatino Linotype" w:hAnsi="Palatino Linotype" w:cs="Times New Roman"/>
          <w:color w:val="000000"/>
          <w:sz w:val="22"/>
          <w:szCs w:val="22"/>
        </w:rPr>
        <w:t xml:space="preserve">Rev. Dr. Henrietta Carter is the matriarch to her immediate family, which includes her son Henry, daughter-in-law Deborah; grandsons Christopher and Henry Jr., and </w:t>
      </w:r>
      <w:r w:rsidR="00AD7C37" w:rsidRPr="00AD7C37">
        <w:rPr>
          <w:rFonts w:ascii="Palatino Linotype" w:hAnsi="Palatino Linotype" w:cs="Times New Roman"/>
          <w:color w:val="000000"/>
          <w:sz w:val="22"/>
          <w:szCs w:val="22"/>
        </w:rPr>
        <w:t xml:space="preserve">four </w:t>
      </w:r>
      <w:r w:rsidRPr="00AD7C37">
        <w:rPr>
          <w:rFonts w:ascii="Palatino Linotype" w:hAnsi="Palatino Linotype" w:cs="Times New Roman"/>
          <w:color w:val="000000"/>
          <w:sz w:val="22"/>
          <w:szCs w:val="22"/>
        </w:rPr>
        <w:t>great-grandchildren</w:t>
      </w:r>
      <w:r w:rsidRPr="00C52ADD">
        <w:rPr>
          <w:rFonts w:ascii="Palatino Linotype" w:hAnsi="Palatino Linotype" w:cs="Times New Roman"/>
          <w:color w:val="000000"/>
          <w:sz w:val="22"/>
          <w:szCs w:val="22"/>
        </w:rPr>
        <w:t xml:space="preserve">, all of whom are important sources of inspiration in her life and ministry. </w:t>
      </w:r>
    </w:p>
    <w:sectPr w:rsidR="00AE215F" w:rsidRPr="009925EE" w:rsidSect="00AD7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Roman">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2A"/>
    <w:rsid w:val="00073ABF"/>
    <w:rsid w:val="001B0547"/>
    <w:rsid w:val="00226B5C"/>
    <w:rsid w:val="00271523"/>
    <w:rsid w:val="003B7FCC"/>
    <w:rsid w:val="004E2D70"/>
    <w:rsid w:val="005141A6"/>
    <w:rsid w:val="005F39DD"/>
    <w:rsid w:val="006676CB"/>
    <w:rsid w:val="00676DBD"/>
    <w:rsid w:val="00745615"/>
    <w:rsid w:val="0075432A"/>
    <w:rsid w:val="008021F0"/>
    <w:rsid w:val="00837B63"/>
    <w:rsid w:val="008C7C1D"/>
    <w:rsid w:val="009925EE"/>
    <w:rsid w:val="009C6DFB"/>
    <w:rsid w:val="00A11430"/>
    <w:rsid w:val="00A84842"/>
    <w:rsid w:val="00AD7C37"/>
    <w:rsid w:val="00CD269F"/>
    <w:rsid w:val="00D655A9"/>
    <w:rsid w:val="00E4062C"/>
    <w:rsid w:val="00FE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2977"/>
  <w15:docId w15:val="{29ABBABE-5847-441C-8D88-0990B932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32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Sonja</dc:creator>
  <cp:lastModifiedBy>Lipin, Bridget</cp:lastModifiedBy>
  <cp:revision>2</cp:revision>
  <cp:lastPrinted>2019-07-10T14:52:00Z</cp:lastPrinted>
  <dcterms:created xsi:type="dcterms:W3CDTF">2022-07-01T13:07:00Z</dcterms:created>
  <dcterms:modified xsi:type="dcterms:W3CDTF">2022-07-01T13:07:00Z</dcterms:modified>
</cp:coreProperties>
</file>