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9A" w:rsidRDefault="006B509A" w:rsidP="006B509A">
      <w:pPr>
        <w:pStyle w:val="NoSpacing"/>
      </w:pPr>
      <w:r>
        <w:t>November 12, 2012</w:t>
      </w:r>
    </w:p>
    <w:p w:rsidR="00C704D0" w:rsidRDefault="00C704D0" w:rsidP="006B509A">
      <w:pPr>
        <w:pStyle w:val="NoSpacing"/>
      </w:pPr>
    </w:p>
    <w:p w:rsidR="00C704D0" w:rsidRDefault="00C704D0" w:rsidP="006B509A">
      <w:pPr>
        <w:pStyle w:val="NoSpacing"/>
      </w:pPr>
    </w:p>
    <w:p w:rsidR="00C704D0" w:rsidRDefault="00C704D0" w:rsidP="006B509A">
      <w:pPr>
        <w:pStyle w:val="NoSpacing"/>
      </w:pPr>
    </w:p>
    <w:p w:rsidR="00C704D0" w:rsidRDefault="00C704D0" w:rsidP="006B509A">
      <w:pPr>
        <w:pStyle w:val="NoSpacing"/>
      </w:pPr>
      <w:bookmarkStart w:id="0" w:name="_GoBack"/>
      <w:bookmarkEnd w:id="0"/>
    </w:p>
    <w:p w:rsidR="006B509A" w:rsidRDefault="006B509A" w:rsidP="006B509A">
      <w:pPr>
        <w:pStyle w:val="NoSpacing"/>
      </w:pPr>
      <w:r>
        <w:t>President Barack Obama</w:t>
      </w:r>
    </w:p>
    <w:p w:rsidR="006B509A" w:rsidRDefault="006B509A" w:rsidP="006B509A">
      <w:pPr>
        <w:pStyle w:val="NoSpacing"/>
      </w:pPr>
      <w:r>
        <w:t>White House</w:t>
      </w:r>
    </w:p>
    <w:p w:rsidR="006B509A" w:rsidRDefault="006B509A" w:rsidP="006B509A">
      <w:pPr>
        <w:pStyle w:val="NoSpacing"/>
      </w:pPr>
      <w:r>
        <w:t>1600 Pennsylvania Avenue</w:t>
      </w:r>
    </w:p>
    <w:p w:rsidR="006B509A" w:rsidRDefault="006B509A" w:rsidP="006B509A">
      <w:pPr>
        <w:pStyle w:val="NoSpacing"/>
      </w:pPr>
      <w:r>
        <w:t>Washington, DC 20520</w:t>
      </w:r>
    </w:p>
    <w:p w:rsidR="006B509A" w:rsidRDefault="006B509A" w:rsidP="006B509A">
      <w:pPr>
        <w:pStyle w:val="NoSpacing"/>
      </w:pPr>
    </w:p>
    <w:p w:rsidR="006B509A" w:rsidRDefault="006B509A" w:rsidP="006B509A">
      <w:pPr>
        <w:pStyle w:val="NoSpacing"/>
      </w:pPr>
      <w:r>
        <w:t>Re: Human Rights Violations in Myanmar (known as Burma)</w:t>
      </w:r>
    </w:p>
    <w:p w:rsidR="006B509A" w:rsidRDefault="006B509A" w:rsidP="006B509A">
      <w:pPr>
        <w:pStyle w:val="NoSpacing"/>
      </w:pPr>
    </w:p>
    <w:p w:rsidR="006B509A" w:rsidRDefault="006B509A" w:rsidP="006B509A">
      <w:pPr>
        <w:pStyle w:val="NoSpacing"/>
      </w:pPr>
      <w:r>
        <w:t>Dear Mr. President:</w:t>
      </w:r>
    </w:p>
    <w:p w:rsidR="006B509A" w:rsidRDefault="006B509A" w:rsidP="006B509A">
      <w:pPr>
        <w:pStyle w:val="NoSpacing"/>
      </w:pPr>
      <w:r>
        <w:t xml:space="preserve">As the Board of General Ministries of the American Baptist Churches USA, the most culturally diverse denomination in the United States  and Puerto Rico with a membership of 1.3 million members and 5,200 congregations, we are writing to you regarding our deep concern for the people and country of Myanmar. </w:t>
      </w:r>
    </w:p>
    <w:p w:rsidR="006B509A" w:rsidRDefault="006B509A" w:rsidP="006B509A">
      <w:pPr>
        <w:pStyle w:val="NoSpacing"/>
      </w:pPr>
      <w:r>
        <w:t xml:space="preserve">Our ties to Burma date back nearly two centuries to 1813 when </w:t>
      </w:r>
      <w:proofErr w:type="spellStart"/>
      <w:r>
        <w:t>Adoniram</w:t>
      </w:r>
      <w:proofErr w:type="spellEnd"/>
      <w:r>
        <w:t xml:space="preserve"> and Ann Judson landed in Rangoon as the first American missionaries in the country. Their pioneering work has left an enduring legacy.  Baptists now constitute the largest Christian group in the country with 1.5 million members convened in 18 language and regional Baptist conventions. We continue to relate to the Myanmar Baptist Convention and support it financially and spiritually through our International Ministries division. Our General Secretary, along with other denominational leaders, has frequently visited Burma, Thailand and Malaysia. The denomination created a national Burma Refugees Task Force to coordinate our response to the Burmese diaspora including advocacy with the U.S. State Department and the United Nations High Commission for Refugees. The congregations of our denomination have been actively participating in the resettlement of over 80,000 refugees from Burma since 2006. </w:t>
      </w:r>
    </w:p>
    <w:p w:rsidR="006B509A" w:rsidRDefault="006B509A" w:rsidP="006B509A">
      <w:pPr>
        <w:pStyle w:val="NoSpacing"/>
      </w:pPr>
      <w:r>
        <w:t xml:space="preserve">While we are encouraged by some of the political reforms in Myanmar (particularly the release of </w:t>
      </w:r>
      <w:proofErr w:type="spellStart"/>
      <w:r>
        <w:t>Daw</w:t>
      </w:r>
      <w:proofErr w:type="spellEnd"/>
      <w:r>
        <w:t xml:space="preserve"> </w:t>
      </w:r>
      <w:proofErr w:type="spellStart"/>
      <w:r>
        <w:t>Aung</w:t>
      </w:r>
      <w:proofErr w:type="spellEnd"/>
      <w:r>
        <w:t xml:space="preserve"> San </w:t>
      </w:r>
      <w:proofErr w:type="spellStart"/>
      <w:r>
        <w:t>Suu</w:t>
      </w:r>
      <w:proofErr w:type="spellEnd"/>
      <w:r>
        <w:t xml:space="preserve"> </w:t>
      </w:r>
      <w:proofErr w:type="spellStart"/>
      <w:r>
        <w:t>Kyi</w:t>
      </w:r>
      <w:proofErr w:type="spellEnd"/>
      <w:r>
        <w:t xml:space="preserve">, the increased diplomatic relationship between Ambassadors, the visit from President </w:t>
      </w:r>
      <w:proofErr w:type="spellStart"/>
      <w:r>
        <w:t>Thein</w:t>
      </w:r>
      <w:proofErr w:type="spellEnd"/>
      <w:r>
        <w:t xml:space="preserve"> </w:t>
      </w:r>
      <w:proofErr w:type="spellStart"/>
      <w:r>
        <w:t>Sein</w:t>
      </w:r>
      <w:proofErr w:type="spellEnd"/>
      <w:r>
        <w:t xml:space="preserve"> to the United States, and Secretary of State Hillary Clinton’s visit to Myanmar in 2011), we continue to be gravely concerned by human rights violations, particularly as they pertain to ethnic nationalities. </w:t>
      </w:r>
    </w:p>
    <w:p w:rsidR="006B509A" w:rsidRDefault="006B509A" w:rsidP="006B509A">
      <w:pPr>
        <w:pStyle w:val="NoSpacing"/>
      </w:pPr>
      <w:r>
        <w:t xml:space="preserve">We hope, in your visit, you will address the following concerns with President </w:t>
      </w:r>
      <w:proofErr w:type="spellStart"/>
      <w:r>
        <w:t>Thein</w:t>
      </w:r>
      <w:proofErr w:type="spellEnd"/>
      <w:r>
        <w:t xml:space="preserve"> </w:t>
      </w:r>
      <w:proofErr w:type="spellStart"/>
      <w:r>
        <w:t>Sein</w:t>
      </w:r>
      <w:proofErr w:type="spellEnd"/>
      <w:r>
        <w:t xml:space="preserve">, </w:t>
      </w:r>
      <w:proofErr w:type="spellStart"/>
      <w:r>
        <w:t>Daw</w:t>
      </w:r>
      <w:proofErr w:type="spellEnd"/>
      <w:r>
        <w:t xml:space="preserve"> </w:t>
      </w:r>
      <w:proofErr w:type="spellStart"/>
      <w:r>
        <w:t>Aung</w:t>
      </w:r>
      <w:proofErr w:type="spellEnd"/>
      <w:r>
        <w:t xml:space="preserve"> San </w:t>
      </w:r>
      <w:proofErr w:type="spellStart"/>
      <w:r>
        <w:t>Suu</w:t>
      </w:r>
      <w:proofErr w:type="spellEnd"/>
      <w:r>
        <w:t xml:space="preserve"> </w:t>
      </w:r>
      <w:proofErr w:type="spellStart"/>
      <w:r>
        <w:t>Kyi</w:t>
      </w:r>
      <w:proofErr w:type="spellEnd"/>
      <w:r>
        <w:t xml:space="preserve">, and other political leaders to urge the new government of Myanmar to: </w:t>
      </w:r>
    </w:p>
    <w:p w:rsidR="006B509A" w:rsidRDefault="006B509A" w:rsidP="006B509A">
      <w:pPr>
        <w:pStyle w:val="NoSpacing"/>
      </w:pPr>
      <w:r>
        <w:t>•</w:t>
      </w:r>
      <w:r>
        <w:tab/>
        <w:t xml:space="preserve">End the armed attacks on civilians in the </w:t>
      </w:r>
      <w:proofErr w:type="spellStart"/>
      <w:r>
        <w:t>Kachin</w:t>
      </w:r>
      <w:proofErr w:type="spellEnd"/>
      <w:r>
        <w:t xml:space="preserve"> State and other parts of the country;</w:t>
      </w:r>
    </w:p>
    <w:p w:rsidR="006B509A" w:rsidRDefault="006B509A" w:rsidP="006B509A">
      <w:pPr>
        <w:pStyle w:val="NoSpacing"/>
      </w:pPr>
      <w:r>
        <w:t>•</w:t>
      </w:r>
      <w:r>
        <w:tab/>
        <w:t>Cease the military use of rape, forced labor, torture, religious persecution,  destruction of churches, razing and burning of villages, confiscation of land, forced displacement and killing of ethnic nationalities;</w:t>
      </w:r>
    </w:p>
    <w:p w:rsidR="006B509A" w:rsidRDefault="006B509A" w:rsidP="006B509A">
      <w:pPr>
        <w:pStyle w:val="NoSpacing"/>
      </w:pPr>
      <w:r>
        <w:t>•</w:t>
      </w:r>
      <w:r>
        <w:tab/>
        <w:t xml:space="preserve">Declare a nationwide ceasefire, release remaining political prisoners, and pursue more vigorously a meaningful peace and political dialogue process with representatives of all the ethnic nationalities and the democracy movement led by </w:t>
      </w:r>
      <w:proofErr w:type="spellStart"/>
      <w:r>
        <w:t>Daw</w:t>
      </w:r>
      <w:proofErr w:type="spellEnd"/>
      <w:r>
        <w:t xml:space="preserve"> </w:t>
      </w:r>
      <w:proofErr w:type="spellStart"/>
      <w:r>
        <w:t>Aung</w:t>
      </w:r>
      <w:proofErr w:type="spellEnd"/>
      <w:r>
        <w:t xml:space="preserve"> San </w:t>
      </w:r>
      <w:proofErr w:type="spellStart"/>
      <w:r>
        <w:t>Suu</w:t>
      </w:r>
      <w:proofErr w:type="spellEnd"/>
      <w:r>
        <w:t xml:space="preserve"> </w:t>
      </w:r>
      <w:proofErr w:type="spellStart"/>
      <w:r>
        <w:t>Kyi</w:t>
      </w:r>
      <w:proofErr w:type="spellEnd"/>
      <w:r>
        <w:t xml:space="preserve"> and other distinguished leaders; </w:t>
      </w:r>
    </w:p>
    <w:p w:rsidR="006B509A" w:rsidRDefault="006B509A" w:rsidP="006B509A">
      <w:pPr>
        <w:pStyle w:val="NoSpacing"/>
      </w:pPr>
      <w:r>
        <w:t>•</w:t>
      </w:r>
      <w:r>
        <w:tab/>
        <w:t>Allow internally displaced people, as they desire, to return to their home villages and land with sufficient support and relief in order to re-establish their life with security.  We are especially concerned that the land mines be cleared;</w:t>
      </w:r>
    </w:p>
    <w:p w:rsidR="006B509A" w:rsidRDefault="006B509A" w:rsidP="006B509A">
      <w:pPr>
        <w:pStyle w:val="NoSpacing"/>
      </w:pPr>
      <w:r>
        <w:t>•</w:t>
      </w:r>
      <w:r>
        <w:tab/>
        <w:t>Allow those who are living as refugees outside of Burma, having fled from violence, to return as desired to their native land or be able to explore alternative living options in a third country.</w:t>
      </w:r>
    </w:p>
    <w:p w:rsidR="006B509A" w:rsidRDefault="006B509A" w:rsidP="006B509A">
      <w:pPr>
        <w:pStyle w:val="NoSpacing"/>
      </w:pPr>
      <w:r>
        <w:t xml:space="preserve">The minority people of Burma desire freedom, the right to self-determination and the right to live in peace within their country. Thus, any political and economic engagement without an end to the human rights abuses will be hollow.  The minority citizens of Burma will continue to distrust the government.   </w:t>
      </w:r>
    </w:p>
    <w:p w:rsidR="006B509A" w:rsidRDefault="006B509A" w:rsidP="006B509A">
      <w:pPr>
        <w:pStyle w:val="NoSpacing"/>
      </w:pPr>
      <w:r>
        <w:t xml:space="preserve">We will keep you in our prayers as you travel to Myanmar and meet with its leaders.  May God go ahead of you to prepare the way and give you </w:t>
      </w:r>
      <w:proofErr w:type="gramStart"/>
      <w:r>
        <w:t>wisdom.</w:t>
      </w:r>
      <w:proofErr w:type="gramEnd"/>
      <w:r>
        <w:t xml:space="preserve"> </w:t>
      </w:r>
    </w:p>
    <w:p w:rsidR="006B509A" w:rsidRDefault="006B509A" w:rsidP="006B509A">
      <w:pPr>
        <w:pStyle w:val="NoSpacing"/>
      </w:pPr>
      <w:r>
        <w:lastRenderedPageBreak/>
        <w:t xml:space="preserve">Sincerely yours, </w:t>
      </w:r>
    </w:p>
    <w:p w:rsidR="006B509A" w:rsidRDefault="006B509A" w:rsidP="006B509A">
      <w:pPr>
        <w:pStyle w:val="NoSpacing"/>
      </w:pPr>
    </w:p>
    <w:p w:rsidR="006B509A" w:rsidRDefault="006B509A" w:rsidP="006B509A">
      <w:pPr>
        <w:pStyle w:val="NoSpacing"/>
      </w:pPr>
      <w:r>
        <w:t>Ms. Ruth Clark</w:t>
      </w:r>
      <w:r>
        <w:tab/>
      </w:r>
      <w:r>
        <w:tab/>
      </w:r>
      <w:r>
        <w:tab/>
      </w:r>
      <w:r>
        <w:tab/>
      </w:r>
      <w:r>
        <w:tab/>
        <w:t>Rev. Dr. A. Roy Medley</w:t>
      </w:r>
    </w:p>
    <w:p w:rsidR="006B509A" w:rsidRDefault="006B509A" w:rsidP="006B509A">
      <w:pPr>
        <w:pStyle w:val="NoSpacing"/>
      </w:pPr>
      <w:r>
        <w:t>ABC President</w:t>
      </w:r>
      <w:r>
        <w:tab/>
      </w:r>
      <w:r>
        <w:tab/>
      </w:r>
      <w:r>
        <w:tab/>
      </w:r>
      <w:r>
        <w:tab/>
      </w:r>
      <w:r>
        <w:tab/>
        <w:t>General Secretary</w:t>
      </w:r>
    </w:p>
    <w:p w:rsidR="006B509A" w:rsidRDefault="006B509A" w:rsidP="006B509A">
      <w:pPr>
        <w:pStyle w:val="NoSpacing"/>
      </w:pPr>
    </w:p>
    <w:p w:rsidR="006B509A" w:rsidRDefault="006B509A" w:rsidP="006B509A">
      <w:pPr>
        <w:pStyle w:val="NoSpacing"/>
      </w:pPr>
    </w:p>
    <w:p w:rsidR="006B509A" w:rsidRDefault="006B509A" w:rsidP="006B509A">
      <w:pPr>
        <w:pStyle w:val="NoSpacing"/>
      </w:pPr>
    </w:p>
    <w:p w:rsidR="006B509A" w:rsidRDefault="006B509A" w:rsidP="006B509A">
      <w:pPr>
        <w:pStyle w:val="NoSpacing"/>
      </w:pPr>
      <w:r>
        <w:t xml:space="preserve">cc: </w:t>
      </w:r>
      <w:r>
        <w:tab/>
        <w:t>The Honorable Hillary Clinton, U.S. Secretary of State</w:t>
      </w:r>
    </w:p>
    <w:p w:rsidR="006B509A" w:rsidRDefault="006B509A" w:rsidP="006B509A">
      <w:pPr>
        <w:pStyle w:val="NoSpacing"/>
      </w:pPr>
      <w:r>
        <w:t>The Honorable Suzan Johnson Cook, Ambassador-at-Large, IRF</w:t>
      </w:r>
    </w:p>
    <w:p w:rsidR="006B509A" w:rsidRDefault="006B509A" w:rsidP="006B509A">
      <w:pPr>
        <w:pStyle w:val="NoSpacing"/>
      </w:pPr>
      <w:r>
        <w:t xml:space="preserve">Rev. Dr. Neville </w:t>
      </w:r>
      <w:proofErr w:type="spellStart"/>
      <w:r>
        <w:t>Callam</w:t>
      </w:r>
      <w:proofErr w:type="spellEnd"/>
      <w:r>
        <w:t>, General Secretary of the Baptist World Alliance</w:t>
      </w:r>
    </w:p>
    <w:p w:rsidR="00C34DCA" w:rsidRDefault="00C34DCA" w:rsidP="001F173A">
      <w:pPr>
        <w:pStyle w:val="NoSpacing"/>
      </w:pPr>
    </w:p>
    <w:sectPr w:rsidR="00C34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9A"/>
    <w:rsid w:val="001F173A"/>
    <w:rsid w:val="006B509A"/>
    <w:rsid w:val="00C34DCA"/>
    <w:rsid w:val="00C7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9A"/>
    <w:pPr>
      <w:spacing w:after="0" w:line="240"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73A"/>
    <w:pPr>
      <w:spacing w:after="0" w:line="240" w:lineRule="auto"/>
    </w:pPr>
  </w:style>
  <w:style w:type="character" w:styleId="Hyperlink">
    <w:name w:val="Hyperlink"/>
    <w:basedOn w:val="DefaultParagraphFont"/>
    <w:uiPriority w:val="99"/>
    <w:semiHidden/>
    <w:unhideWhenUsed/>
    <w:rsid w:val="006B509A"/>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9A"/>
    <w:pPr>
      <w:spacing w:after="0" w:line="240"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73A"/>
    <w:pPr>
      <w:spacing w:after="0" w:line="240" w:lineRule="auto"/>
    </w:pPr>
  </w:style>
  <w:style w:type="character" w:styleId="Hyperlink">
    <w:name w:val="Hyperlink"/>
    <w:basedOn w:val="DefaultParagraphFont"/>
    <w:uiPriority w:val="99"/>
    <w:semiHidden/>
    <w:unhideWhenUsed/>
    <w:rsid w:val="006B509A"/>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40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BRUBAKER, Catherine</cp:lastModifiedBy>
  <cp:revision>2</cp:revision>
  <dcterms:created xsi:type="dcterms:W3CDTF">2012-11-10T15:55:00Z</dcterms:created>
  <dcterms:modified xsi:type="dcterms:W3CDTF">2012-11-10T15:55:00Z</dcterms:modified>
</cp:coreProperties>
</file>