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35" w:rsidRDefault="001B0135" w:rsidP="001B0135">
      <w:pPr>
        <w:pStyle w:val="NoSpacing"/>
        <w:jc w:val="center"/>
        <w:rPr>
          <w:b/>
          <w:sz w:val="28"/>
          <w:szCs w:val="28"/>
        </w:rPr>
      </w:pPr>
      <w:bookmarkStart w:id="0" w:name="_GoBack"/>
      <w:bookmarkEnd w:id="0"/>
      <w:r w:rsidRPr="00450314">
        <w:rPr>
          <w:b/>
          <w:sz w:val="28"/>
          <w:szCs w:val="28"/>
        </w:rPr>
        <w:t>AMERICAN BAPTIST MISSION SUPPORT DEFINED</w:t>
      </w:r>
    </w:p>
    <w:p w:rsidR="001B0135" w:rsidRPr="00801E3E" w:rsidRDefault="001B0135" w:rsidP="001B0135">
      <w:pPr>
        <w:pStyle w:val="NoSpacing"/>
        <w:jc w:val="center"/>
        <w:rPr>
          <w:rFonts w:ascii="Arial" w:hAnsi="Arial" w:cs="Arial"/>
          <w:sz w:val="18"/>
          <w:szCs w:val="18"/>
        </w:rPr>
      </w:pPr>
    </w:p>
    <w:p w:rsidR="001B0135" w:rsidRPr="00801E3E" w:rsidRDefault="001B0135" w:rsidP="001B0135">
      <w:pPr>
        <w:pStyle w:val="NoSpacing"/>
        <w:rPr>
          <w:rFonts w:ascii="Arial" w:hAnsi="Arial" w:cs="Arial"/>
          <w:sz w:val="18"/>
          <w:szCs w:val="18"/>
        </w:rPr>
      </w:pPr>
      <w:r w:rsidRPr="00450314">
        <w:rPr>
          <w:rFonts w:ascii="Arial" w:hAnsi="Arial" w:cs="Arial"/>
          <w:b/>
          <w:sz w:val="18"/>
          <w:szCs w:val="18"/>
        </w:rPr>
        <w:t>UNITED MISSION</w:t>
      </w:r>
      <w:r w:rsidRPr="00801E3E">
        <w:rPr>
          <w:rFonts w:ascii="Arial" w:hAnsi="Arial" w:cs="Arial"/>
          <w:b/>
          <w:sz w:val="18"/>
          <w:szCs w:val="18"/>
        </w:rPr>
        <w:t xml:space="preserve"> -</w:t>
      </w:r>
      <w:r w:rsidRPr="00801E3E">
        <w:rPr>
          <w:rFonts w:ascii="Arial" w:hAnsi="Arial" w:cs="Arial"/>
          <w:sz w:val="18"/>
          <w:szCs w:val="18"/>
        </w:rPr>
        <w:t xml:space="preserve"> United Mission contributions provide the largest portion of support and are the very foundation for all American Baptist Mission. </w:t>
      </w:r>
      <w:r>
        <w:rPr>
          <w:rFonts w:ascii="Arial" w:hAnsi="Arial" w:cs="Arial"/>
          <w:sz w:val="18"/>
          <w:szCs w:val="18"/>
        </w:rPr>
        <w:t xml:space="preserve"> </w:t>
      </w:r>
      <w:r w:rsidRPr="00801E3E">
        <w:rPr>
          <w:rFonts w:ascii="Arial" w:hAnsi="Arial" w:cs="Arial"/>
          <w:sz w:val="18"/>
          <w:szCs w:val="18"/>
        </w:rPr>
        <w:t>They are distributed on a percentage basis according to the covenant agreement between Region organizations, International Ministries</w:t>
      </w:r>
      <w:r>
        <w:rPr>
          <w:rFonts w:ascii="Arial" w:hAnsi="Arial" w:cs="Arial"/>
          <w:sz w:val="18"/>
          <w:szCs w:val="18"/>
        </w:rPr>
        <w:t>, American Baptist Home Mission Societies,</w:t>
      </w:r>
      <w:r w:rsidRPr="00801E3E">
        <w:rPr>
          <w:rFonts w:ascii="Arial" w:hAnsi="Arial" w:cs="Arial"/>
          <w:sz w:val="18"/>
          <w:szCs w:val="18"/>
        </w:rPr>
        <w:t xml:space="preserve"> Ministers &amp; Missionaries Benefit Board, </w:t>
      </w:r>
      <w:r>
        <w:rPr>
          <w:rFonts w:ascii="Arial" w:hAnsi="Arial" w:cs="Arial"/>
          <w:sz w:val="18"/>
          <w:szCs w:val="18"/>
        </w:rPr>
        <w:t>American Baptist Churches USA,</w:t>
      </w:r>
      <w:r w:rsidRPr="00801E3E">
        <w:rPr>
          <w:rFonts w:ascii="Arial" w:hAnsi="Arial" w:cs="Arial"/>
          <w:sz w:val="18"/>
          <w:szCs w:val="18"/>
        </w:rPr>
        <w:t xml:space="preserve"> and career development centers. Regions receive on the average 65% of United Mission giving.</w:t>
      </w:r>
    </w:p>
    <w:p w:rsidR="001B0135" w:rsidRPr="00801E3E" w:rsidRDefault="001B0135" w:rsidP="001B0135">
      <w:pPr>
        <w:pStyle w:val="NoSpacing"/>
        <w:rPr>
          <w:rFonts w:ascii="Arial" w:hAnsi="Arial" w:cs="Arial"/>
          <w:sz w:val="18"/>
          <w:szCs w:val="18"/>
        </w:rPr>
      </w:pPr>
    </w:p>
    <w:p w:rsidR="001B0135" w:rsidRPr="00801E3E" w:rsidRDefault="001B0135" w:rsidP="001B0135">
      <w:pPr>
        <w:pStyle w:val="NoSpacing"/>
        <w:numPr>
          <w:ilvl w:val="0"/>
          <w:numId w:val="1"/>
        </w:numPr>
        <w:rPr>
          <w:rFonts w:ascii="Arial" w:hAnsi="Arial" w:cs="Arial"/>
          <w:sz w:val="18"/>
          <w:szCs w:val="18"/>
        </w:rPr>
      </w:pPr>
      <w:r w:rsidRPr="00450314">
        <w:rPr>
          <w:rFonts w:ascii="Arial" w:hAnsi="Arial" w:cs="Arial"/>
          <w:b/>
          <w:sz w:val="18"/>
          <w:szCs w:val="18"/>
        </w:rPr>
        <w:t>UNITED MISSION BASICS (UMB) -</w:t>
      </w:r>
      <w:r w:rsidRPr="00801E3E">
        <w:rPr>
          <w:rFonts w:ascii="Arial" w:hAnsi="Arial" w:cs="Arial"/>
          <w:b/>
          <w:sz w:val="18"/>
          <w:szCs w:val="18"/>
        </w:rPr>
        <w:t xml:space="preserve"> </w:t>
      </w:r>
      <w:r w:rsidRPr="00801E3E">
        <w:rPr>
          <w:rFonts w:ascii="Arial" w:hAnsi="Arial" w:cs="Arial"/>
          <w:sz w:val="18"/>
          <w:szCs w:val="18"/>
        </w:rPr>
        <w:t>Gifts here support all parts of our national and international mission effort as American Baptists. These gifts are vital and basic to the work of all of our American Baptist family. UMB provides funding for most ministries such as new church planting, evangelism, cooperative Christianity, Christian education for youth, and national and international missions.</w:t>
      </w:r>
    </w:p>
    <w:p w:rsidR="001B0135" w:rsidRPr="00801E3E" w:rsidRDefault="001B0135" w:rsidP="001B0135">
      <w:pPr>
        <w:pStyle w:val="NoSpacing"/>
        <w:rPr>
          <w:rFonts w:ascii="Arial" w:hAnsi="Arial" w:cs="Arial"/>
          <w:sz w:val="18"/>
          <w:szCs w:val="18"/>
        </w:rPr>
      </w:pPr>
    </w:p>
    <w:p w:rsidR="001B0135" w:rsidRPr="00801E3E" w:rsidRDefault="001B0135" w:rsidP="001B0135">
      <w:pPr>
        <w:pStyle w:val="NoSpacing"/>
        <w:numPr>
          <w:ilvl w:val="0"/>
          <w:numId w:val="1"/>
        </w:numPr>
        <w:rPr>
          <w:rFonts w:ascii="Arial" w:hAnsi="Arial" w:cs="Arial"/>
          <w:sz w:val="18"/>
          <w:szCs w:val="18"/>
        </w:rPr>
      </w:pPr>
      <w:r w:rsidRPr="00450314">
        <w:rPr>
          <w:rFonts w:ascii="Arial" w:hAnsi="Arial" w:cs="Arial"/>
          <w:b/>
          <w:sz w:val="18"/>
          <w:szCs w:val="18"/>
        </w:rPr>
        <w:t>LOVE GIFT (LG)</w:t>
      </w:r>
      <w:r w:rsidRPr="00450314">
        <w:rPr>
          <w:rFonts w:ascii="Arial" w:hAnsi="Arial" w:cs="Arial"/>
          <w:sz w:val="18"/>
          <w:szCs w:val="18"/>
        </w:rPr>
        <w:t xml:space="preserve"> -</w:t>
      </w:r>
      <w:r w:rsidRPr="00801E3E">
        <w:rPr>
          <w:rFonts w:ascii="Arial" w:hAnsi="Arial" w:cs="Arial"/>
          <w:sz w:val="18"/>
          <w:szCs w:val="18"/>
        </w:rPr>
        <w:t xml:space="preserve"> American Baptist Women make over-and-above contributions to Love Gift. 15% of these contributions are used to support the work of American Baptist Women’s Ministries, and the balance is divided in the same way as are gifts to United Mission Basics.</w:t>
      </w:r>
    </w:p>
    <w:p w:rsidR="001B0135" w:rsidRPr="00801E3E" w:rsidRDefault="001B0135" w:rsidP="001B0135">
      <w:pPr>
        <w:pStyle w:val="NoSpacing"/>
        <w:rPr>
          <w:rFonts w:ascii="Arial" w:hAnsi="Arial" w:cs="Arial"/>
          <w:sz w:val="18"/>
          <w:szCs w:val="18"/>
        </w:rPr>
      </w:pPr>
    </w:p>
    <w:p w:rsidR="001B0135" w:rsidRDefault="001B0135" w:rsidP="001B0135">
      <w:pPr>
        <w:pStyle w:val="NoSpacing"/>
        <w:numPr>
          <w:ilvl w:val="0"/>
          <w:numId w:val="1"/>
        </w:numPr>
        <w:rPr>
          <w:rFonts w:ascii="Arial" w:hAnsi="Arial" w:cs="Arial"/>
          <w:sz w:val="18"/>
          <w:szCs w:val="18"/>
        </w:rPr>
      </w:pPr>
      <w:r w:rsidRPr="00450314">
        <w:rPr>
          <w:rFonts w:ascii="Arial" w:hAnsi="Arial" w:cs="Arial"/>
          <w:b/>
          <w:sz w:val="18"/>
          <w:szCs w:val="18"/>
        </w:rPr>
        <w:t>AMERICA FOR CHRIST OFFERING (AFC) -</w:t>
      </w:r>
      <w:r w:rsidRPr="00801E3E">
        <w:rPr>
          <w:rFonts w:ascii="Arial" w:hAnsi="Arial" w:cs="Arial"/>
          <w:sz w:val="18"/>
          <w:szCs w:val="18"/>
        </w:rPr>
        <w:t xml:space="preserve"> Gifts are divided two thirds for the work of Mission in America through ABHMS, and one third for the work of the Region.</w:t>
      </w:r>
    </w:p>
    <w:p w:rsidR="001B0135" w:rsidRPr="00801E3E" w:rsidRDefault="001B0135" w:rsidP="001B0135">
      <w:pPr>
        <w:pStyle w:val="NoSpacing"/>
        <w:rPr>
          <w:rFonts w:ascii="Arial" w:hAnsi="Arial" w:cs="Arial"/>
          <w:sz w:val="18"/>
          <w:szCs w:val="18"/>
        </w:rPr>
      </w:pPr>
    </w:p>
    <w:p w:rsidR="001B0135" w:rsidRDefault="00DF7037" w:rsidP="001B0135">
      <w:pPr>
        <w:pStyle w:val="NoSpacing"/>
        <w:numPr>
          <w:ilvl w:val="0"/>
          <w:numId w:val="1"/>
        </w:numPr>
        <w:rPr>
          <w:rFonts w:ascii="Arial" w:hAnsi="Arial" w:cs="Arial"/>
          <w:sz w:val="18"/>
          <w:szCs w:val="18"/>
        </w:rPr>
      </w:pPr>
      <w:r>
        <w:rPr>
          <w:rFonts w:ascii="Arial" w:hAnsi="Arial" w:cs="Arial"/>
          <w:b/>
          <w:sz w:val="18"/>
          <w:szCs w:val="18"/>
        </w:rPr>
        <w:t xml:space="preserve">RETIRED </w:t>
      </w:r>
      <w:proofErr w:type="gramStart"/>
      <w:r>
        <w:rPr>
          <w:rFonts w:ascii="Arial" w:hAnsi="Arial" w:cs="Arial"/>
          <w:b/>
          <w:sz w:val="18"/>
          <w:szCs w:val="18"/>
        </w:rPr>
        <w:t xml:space="preserve">MINISTERS </w:t>
      </w:r>
      <w:r w:rsidR="001B0135" w:rsidRPr="00450314">
        <w:rPr>
          <w:rFonts w:ascii="Arial" w:hAnsi="Arial" w:cs="Arial"/>
          <w:b/>
          <w:sz w:val="18"/>
          <w:szCs w:val="18"/>
        </w:rPr>
        <w:t>&amp;</w:t>
      </w:r>
      <w:proofErr w:type="gramEnd"/>
      <w:r w:rsidR="001B0135" w:rsidRPr="00450314">
        <w:rPr>
          <w:rFonts w:ascii="Arial" w:hAnsi="Arial" w:cs="Arial"/>
          <w:b/>
          <w:sz w:val="18"/>
          <w:szCs w:val="18"/>
        </w:rPr>
        <w:t xml:space="preserve"> MISSIONARIES OFFERING (RMMO) -</w:t>
      </w:r>
      <w:r w:rsidR="001B0135" w:rsidRPr="00801E3E">
        <w:rPr>
          <w:rFonts w:ascii="Arial" w:hAnsi="Arial" w:cs="Arial"/>
          <w:sz w:val="18"/>
          <w:szCs w:val="18"/>
        </w:rPr>
        <w:t xml:space="preserve"> This offering goes entirely to the Missionaries &amp; Ministers Benefit Board to provide emergency relief and “thank you” checks to retired ministers and missionaries.</w:t>
      </w:r>
    </w:p>
    <w:p w:rsidR="001B0135" w:rsidRPr="00801E3E" w:rsidRDefault="001B0135" w:rsidP="001B0135">
      <w:pPr>
        <w:pStyle w:val="NoSpacing"/>
        <w:rPr>
          <w:rFonts w:ascii="Arial" w:hAnsi="Arial" w:cs="Arial"/>
          <w:sz w:val="18"/>
          <w:szCs w:val="18"/>
        </w:rPr>
      </w:pPr>
    </w:p>
    <w:p w:rsidR="001B0135" w:rsidRPr="00801E3E" w:rsidRDefault="001B0135" w:rsidP="001B0135">
      <w:pPr>
        <w:pStyle w:val="NoSpacing"/>
        <w:numPr>
          <w:ilvl w:val="0"/>
          <w:numId w:val="1"/>
        </w:numPr>
        <w:rPr>
          <w:rFonts w:ascii="Arial" w:hAnsi="Arial" w:cs="Arial"/>
          <w:sz w:val="18"/>
          <w:szCs w:val="18"/>
        </w:rPr>
      </w:pPr>
      <w:r w:rsidRPr="00450314">
        <w:rPr>
          <w:rFonts w:ascii="Arial" w:hAnsi="Arial" w:cs="Arial"/>
          <w:b/>
          <w:sz w:val="18"/>
          <w:szCs w:val="18"/>
        </w:rPr>
        <w:t>REGION GIVING -</w:t>
      </w:r>
      <w:r w:rsidRPr="00801E3E">
        <w:rPr>
          <w:rFonts w:ascii="Arial" w:hAnsi="Arial" w:cs="Arial"/>
          <w:sz w:val="18"/>
          <w:szCs w:val="18"/>
        </w:rPr>
        <w:t xml:space="preserve"> Gifts </w:t>
      </w:r>
      <w:r>
        <w:rPr>
          <w:rFonts w:ascii="Arial" w:hAnsi="Arial" w:cs="Arial"/>
          <w:sz w:val="18"/>
          <w:szCs w:val="18"/>
        </w:rPr>
        <w:t>in this category are</w:t>
      </w:r>
      <w:r w:rsidRPr="00801E3E">
        <w:rPr>
          <w:rFonts w:ascii="Arial" w:hAnsi="Arial" w:cs="Arial"/>
          <w:sz w:val="18"/>
          <w:szCs w:val="18"/>
        </w:rPr>
        <w:t xml:space="preserve"> given 100% to the designated Region to use at their discretion for the budget, or for a particular purpose promoted by the Region.</w:t>
      </w:r>
    </w:p>
    <w:p w:rsidR="001B0135" w:rsidRPr="00801E3E" w:rsidRDefault="001B0135" w:rsidP="001B0135">
      <w:pPr>
        <w:pStyle w:val="NoSpacing"/>
        <w:rPr>
          <w:rFonts w:ascii="Arial" w:hAnsi="Arial" w:cs="Arial"/>
          <w:sz w:val="18"/>
          <w:szCs w:val="18"/>
        </w:rPr>
      </w:pPr>
    </w:p>
    <w:p w:rsidR="001B0135" w:rsidRDefault="001B0135" w:rsidP="001B0135">
      <w:pPr>
        <w:pStyle w:val="NoSpacing"/>
        <w:numPr>
          <w:ilvl w:val="0"/>
          <w:numId w:val="1"/>
        </w:numPr>
        <w:rPr>
          <w:rFonts w:ascii="Arial" w:hAnsi="Arial" w:cs="Arial"/>
          <w:sz w:val="18"/>
          <w:szCs w:val="18"/>
        </w:rPr>
      </w:pPr>
      <w:r w:rsidRPr="00450314">
        <w:rPr>
          <w:rFonts w:ascii="Arial" w:hAnsi="Arial" w:cs="Arial"/>
          <w:b/>
          <w:sz w:val="18"/>
          <w:szCs w:val="18"/>
        </w:rPr>
        <w:t>WORLD MISSION OFFERING (WMO) –</w:t>
      </w:r>
      <w:r w:rsidRPr="00801E3E">
        <w:rPr>
          <w:rFonts w:ascii="Arial" w:hAnsi="Arial" w:cs="Arial"/>
          <w:sz w:val="18"/>
          <w:szCs w:val="18"/>
        </w:rPr>
        <w:t xml:space="preserve"> Gifts go entirely for the work of Global Mission through International Ministries. Contributions are used to support the work of International Ministries’ partners, projects, and missionaries in over 70 countries around the world.</w:t>
      </w:r>
    </w:p>
    <w:p w:rsidR="001B0135" w:rsidRPr="00801E3E" w:rsidRDefault="001B0135" w:rsidP="001B0135">
      <w:pPr>
        <w:pStyle w:val="NoSpacing"/>
        <w:rPr>
          <w:rFonts w:ascii="Arial" w:hAnsi="Arial" w:cs="Arial"/>
          <w:sz w:val="18"/>
          <w:szCs w:val="18"/>
        </w:rPr>
      </w:pPr>
    </w:p>
    <w:p w:rsidR="001B0135" w:rsidRPr="00450314" w:rsidRDefault="001B0135" w:rsidP="001B0135">
      <w:pPr>
        <w:pStyle w:val="NoSpacing"/>
        <w:numPr>
          <w:ilvl w:val="0"/>
          <w:numId w:val="1"/>
        </w:numPr>
        <w:rPr>
          <w:rFonts w:ascii="Arial" w:hAnsi="Arial" w:cs="Arial"/>
          <w:sz w:val="18"/>
          <w:szCs w:val="18"/>
        </w:rPr>
      </w:pPr>
      <w:r w:rsidRPr="00450314">
        <w:rPr>
          <w:rFonts w:ascii="Arial" w:hAnsi="Arial" w:cs="Arial"/>
          <w:b/>
          <w:sz w:val="18"/>
          <w:szCs w:val="18"/>
        </w:rPr>
        <w:t>ONE GREAT HOUR OF SHARING (OGHS) –</w:t>
      </w:r>
      <w:r w:rsidRPr="00450314">
        <w:rPr>
          <w:rFonts w:ascii="Arial" w:hAnsi="Arial" w:cs="Arial"/>
          <w:sz w:val="18"/>
          <w:szCs w:val="18"/>
        </w:rPr>
        <w:t xml:space="preserve"> Gifts provide disaster relief and development assistance in the United States and overseas, administered by the American Baptist World Relief Committee.</w:t>
      </w:r>
    </w:p>
    <w:p w:rsidR="001B0135" w:rsidRPr="00450314" w:rsidRDefault="001B0135" w:rsidP="001B0135">
      <w:pPr>
        <w:pStyle w:val="NoSpacing"/>
        <w:rPr>
          <w:rFonts w:ascii="Arial" w:hAnsi="Arial" w:cs="Arial"/>
          <w:sz w:val="18"/>
          <w:szCs w:val="18"/>
        </w:rPr>
      </w:pPr>
    </w:p>
    <w:p w:rsidR="001B0135" w:rsidRDefault="001B0135" w:rsidP="001B0135">
      <w:pPr>
        <w:pStyle w:val="NoSpacing"/>
        <w:rPr>
          <w:rFonts w:ascii="Arial" w:hAnsi="Arial" w:cs="Arial"/>
          <w:sz w:val="18"/>
          <w:szCs w:val="18"/>
        </w:rPr>
      </w:pPr>
    </w:p>
    <w:p w:rsidR="001B0135" w:rsidRPr="00450314" w:rsidRDefault="001B0135" w:rsidP="001B0135">
      <w:pPr>
        <w:pStyle w:val="NoSpacing"/>
        <w:numPr>
          <w:ilvl w:val="0"/>
          <w:numId w:val="1"/>
        </w:numPr>
        <w:rPr>
          <w:rFonts w:ascii="Arial" w:hAnsi="Arial" w:cs="Arial"/>
          <w:sz w:val="18"/>
          <w:szCs w:val="18"/>
        </w:rPr>
      </w:pPr>
      <w:r w:rsidRPr="00450314">
        <w:rPr>
          <w:rFonts w:ascii="Arial" w:hAnsi="Arial" w:cs="Arial"/>
          <w:b/>
          <w:sz w:val="18"/>
          <w:szCs w:val="18"/>
        </w:rPr>
        <w:t>HOME MISSION SOCIETIES/INTERNATIONAL MINISTRIES/AMERICAN BAPTIST CHURCHES USA</w:t>
      </w:r>
    </w:p>
    <w:p w:rsidR="001B0135" w:rsidRPr="00450314" w:rsidRDefault="001B0135" w:rsidP="001B0135">
      <w:pPr>
        <w:pStyle w:val="NoSpacing"/>
        <w:rPr>
          <w:rFonts w:ascii="Arial" w:hAnsi="Arial" w:cs="Arial"/>
          <w:b/>
          <w:sz w:val="18"/>
          <w:szCs w:val="18"/>
        </w:rPr>
      </w:pPr>
    </w:p>
    <w:p w:rsidR="001B0135" w:rsidRPr="00450314" w:rsidRDefault="001B0135" w:rsidP="001B0135">
      <w:pPr>
        <w:pStyle w:val="NoSpacing"/>
        <w:numPr>
          <w:ilvl w:val="0"/>
          <w:numId w:val="2"/>
        </w:numPr>
        <w:rPr>
          <w:rFonts w:ascii="Arial" w:hAnsi="Arial" w:cs="Arial"/>
          <w:sz w:val="18"/>
          <w:szCs w:val="18"/>
        </w:rPr>
      </w:pPr>
      <w:r w:rsidRPr="00450314">
        <w:rPr>
          <w:rFonts w:ascii="Arial" w:hAnsi="Arial" w:cs="Arial"/>
          <w:b/>
          <w:sz w:val="18"/>
          <w:szCs w:val="18"/>
        </w:rPr>
        <w:t xml:space="preserve">SPECIFICS (SPC) - </w:t>
      </w:r>
      <w:r w:rsidRPr="00450314">
        <w:rPr>
          <w:rFonts w:ascii="Arial" w:hAnsi="Arial" w:cs="Arial"/>
          <w:sz w:val="18"/>
          <w:szCs w:val="18"/>
        </w:rPr>
        <w:t>Gifts are used toward the support of both general and specific projects for all of the National Boards. This includes missionary projects and missionaries. These gifts provide monies beyond the funded dollars for these projects.</w:t>
      </w:r>
    </w:p>
    <w:p w:rsidR="001B0135" w:rsidRPr="00450314" w:rsidRDefault="001B0135" w:rsidP="001B0135">
      <w:pPr>
        <w:pStyle w:val="NoSpacing"/>
        <w:rPr>
          <w:rFonts w:ascii="Arial" w:hAnsi="Arial" w:cs="Arial"/>
          <w:sz w:val="18"/>
          <w:szCs w:val="18"/>
        </w:rPr>
      </w:pPr>
    </w:p>
    <w:p w:rsidR="001B0135" w:rsidRPr="00450314" w:rsidRDefault="001B0135" w:rsidP="001B0135">
      <w:pPr>
        <w:pStyle w:val="NoSpacing"/>
        <w:numPr>
          <w:ilvl w:val="0"/>
          <w:numId w:val="2"/>
        </w:numPr>
        <w:rPr>
          <w:rFonts w:ascii="Arial" w:hAnsi="Arial" w:cs="Arial"/>
          <w:sz w:val="18"/>
          <w:szCs w:val="18"/>
        </w:rPr>
      </w:pPr>
      <w:r w:rsidRPr="00450314">
        <w:rPr>
          <w:rFonts w:ascii="Arial" w:hAnsi="Arial" w:cs="Arial"/>
          <w:b/>
          <w:sz w:val="18"/>
          <w:szCs w:val="18"/>
        </w:rPr>
        <w:t xml:space="preserve">TARGETED GIVING (TG) </w:t>
      </w:r>
      <w:r w:rsidR="003C73D0">
        <w:rPr>
          <w:rFonts w:ascii="Arial" w:hAnsi="Arial" w:cs="Arial"/>
          <w:b/>
          <w:sz w:val="18"/>
          <w:szCs w:val="18"/>
        </w:rPr>
        <w:t xml:space="preserve">- </w:t>
      </w:r>
      <w:r w:rsidRPr="00450314">
        <w:rPr>
          <w:rFonts w:ascii="Arial" w:hAnsi="Arial" w:cs="Arial"/>
          <w:sz w:val="18"/>
          <w:szCs w:val="18"/>
        </w:rPr>
        <w:t xml:space="preserve">Gifts are used to fund Missionaries’ Salaries and the National Boards.  These gifts are often the result of an appeal for support.  </w:t>
      </w:r>
    </w:p>
    <w:p w:rsidR="001B0135" w:rsidRPr="00450314" w:rsidRDefault="001B0135" w:rsidP="00B06FA6">
      <w:pPr>
        <w:pStyle w:val="NoSpacing"/>
        <w:ind w:left="1080"/>
        <w:rPr>
          <w:rFonts w:ascii="Arial" w:hAnsi="Arial" w:cs="Arial"/>
          <w:sz w:val="18"/>
          <w:szCs w:val="18"/>
        </w:rPr>
      </w:pPr>
    </w:p>
    <w:p w:rsidR="001B0135" w:rsidRPr="00450314" w:rsidRDefault="001B0135" w:rsidP="00A04CA6">
      <w:pPr>
        <w:pStyle w:val="NoSpacing"/>
        <w:numPr>
          <w:ilvl w:val="0"/>
          <w:numId w:val="5"/>
        </w:numPr>
        <w:rPr>
          <w:rFonts w:ascii="Arial" w:hAnsi="Arial" w:cs="Arial"/>
          <w:b/>
          <w:sz w:val="18"/>
          <w:szCs w:val="18"/>
        </w:rPr>
      </w:pPr>
      <w:r w:rsidRPr="00450314">
        <w:rPr>
          <w:rFonts w:ascii="Arial" w:hAnsi="Arial" w:cs="Arial"/>
          <w:b/>
          <w:sz w:val="18"/>
          <w:szCs w:val="18"/>
        </w:rPr>
        <w:t>ALL OTHER GIVING</w:t>
      </w:r>
    </w:p>
    <w:p w:rsidR="001B0135" w:rsidRPr="00450314" w:rsidRDefault="001B0135" w:rsidP="001B0135">
      <w:pPr>
        <w:pStyle w:val="NoSpacing"/>
        <w:rPr>
          <w:rFonts w:ascii="Arial" w:hAnsi="Arial" w:cs="Arial"/>
          <w:b/>
          <w:sz w:val="18"/>
          <w:szCs w:val="18"/>
        </w:rPr>
      </w:pPr>
    </w:p>
    <w:p w:rsidR="001B0135" w:rsidRPr="00450314" w:rsidRDefault="001B0135" w:rsidP="001B0135">
      <w:pPr>
        <w:pStyle w:val="NoSpacing"/>
        <w:numPr>
          <w:ilvl w:val="0"/>
          <w:numId w:val="3"/>
        </w:numPr>
        <w:rPr>
          <w:rFonts w:ascii="Arial" w:hAnsi="Arial" w:cs="Arial"/>
          <w:sz w:val="18"/>
          <w:szCs w:val="18"/>
        </w:rPr>
      </w:pPr>
      <w:r w:rsidRPr="00450314">
        <w:rPr>
          <w:rFonts w:ascii="Arial" w:hAnsi="Arial" w:cs="Arial"/>
          <w:b/>
          <w:sz w:val="18"/>
          <w:szCs w:val="18"/>
        </w:rPr>
        <w:t>SPECIFICS</w:t>
      </w:r>
      <w:r w:rsidR="003C73D0">
        <w:rPr>
          <w:rFonts w:ascii="Arial" w:hAnsi="Arial" w:cs="Arial"/>
          <w:b/>
          <w:sz w:val="18"/>
          <w:szCs w:val="18"/>
        </w:rPr>
        <w:t xml:space="preserve"> (SPC) </w:t>
      </w:r>
      <w:r w:rsidRPr="00450314">
        <w:rPr>
          <w:rFonts w:ascii="Arial" w:hAnsi="Arial" w:cs="Arial"/>
          <w:b/>
          <w:sz w:val="18"/>
          <w:szCs w:val="18"/>
        </w:rPr>
        <w:t>-</w:t>
      </w:r>
      <w:r w:rsidR="003C73D0">
        <w:rPr>
          <w:rFonts w:ascii="Arial" w:hAnsi="Arial" w:cs="Arial"/>
          <w:b/>
          <w:sz w:val="18"/>
          <w:szCs w:val="18"/>
        </w:rPr>
        <w:t xml:space="preserve"> </w:t>
      </w:r>
      <w:r w:rsidRPr="00450314">
        <w:rPr>
          <w:rFonts w:ascii="Arial" w:hAnsi="Arial" w:cs="Arial"/>
          <w:sz w:val="18"/>
          <w:szCs w:val="18"/>
        </w:rPr>
        <w:t>Gifts are used toward the support of both general and specific projects for Regional and Institutional items. These gifts provide monies beyond the funded dollars for these projects.</w:t>
      </w:r>
    </w:p>
    <w:p w:rsidR="001B0135" w:rsidRPr="00450314" w:rsidRDefault="001B0135" w:rsidP="001B0135">
      <w:pPr>
        <w:pStyle w:val="NoSpacing"/>
        <w:rPr>
          <w:rFonts w:ascii="Arial" w:hAnsi="Arial" w:cs="Arial"/>
          <w:sz w:val="18"/>
          <w:szCs w:val="18"/>
        </w:rPr>
      </w:pPr>
    </w:p>
    <w:p w:rsidR="001B0135" w:rsidRDefault="001B0135" w:rsidP="001B0135">
      <w:pPr>
        <w:pStyle w:val="NoSpacing"/>
        <w:numPr>
          <w:ilvl w:val="0"/>
          <w:numId w:val="3"/>
        </w:numPr>
        <w:rPr>
          <w:rFonts w:ascii="Arial" w:hAnsi="Arial" w:cs="Arial"/>
          <w:sz w:val="18"/>
          <w:szCs w:val="18"/>
        </w:rPr>
      </w:pPr>
      <w:r w:rsidRPr="00450314">
        <w:rPr>
          <w:rFonts w:ascii="Arial" w:hAnsi="Arial" w:cs="Arial"/>
          <w:b/>
          <w:sz w:val="18"/>
          <w:szCs w:val="18"/>
        </w:rPr>
        <w:t xml:space="preserve">TARGETED GIVING (TG) </w:t>
      </w:r>
      <w:r w:rsidR="003C73D0">
        <w:rPr>
          <w:rFonts w:ascii="Arial" w:hAnsi="Arial" w:cs="Arial"/>
          <w:b/>
          <w:sz w:val="18"/>
          <w:szCs w:val="18"/>
        </w:rPr>
        <w:t xml:space="preserve">- </w:t>
      </w:r>
      <w:r w:rsidRPr="00450314">
        <w:rPr>
          <w:rFonts w:ascii="Arial" w:hAnsi="Arial" w:cs="Arial"/>
          <w:sz w:val="18"/>
          <w:szCs w:val="18"/>
        </w:rPr>
        <w:t>Gifts are used to fund the Regions and Institutions.  These gifts are often the result of an appeal for support.</w:t>
      </w:r>
      <w:r>
        <w:rPr>
          <w:rFonts w:ascii="Arial" w:hAnsi="Arial" w:cs="Arial"/>
          <w:sz w:val="18"/>
          <w:szCs w:val="18"/>
        </w:rPr>
        <w:t xml:space="preserve">  </w:t>
      </w:r>
    </w:p>
    <w:p w:rsidR="00B06FA6" w:rsidRDefault="00B06FA6" w:rsidP="00B06FA6">
      <w:pPr>
        <w:pStyle w:val="ListParagraph"/>
        <w:rPr>
          <w:rFonts w:ascii="Arial" w:hAnsi="Arial" w:cs="Arial"/>
          <w:sz w:val="18"/>
          <w:szCs w:val="18"/>
        </w:rPr>
      </w:pPr>
    </w:p>
    <w:p w:rsidR="00B06FA6" w:rsidRDefault="00B06FA6" w:rsidP="001B0135">
      <w:pPr>
        <w:pStyle w:val="NoSpacing"/>
        <w:numPr>
          <w:ilvl w:val="0"/>
          <w:numId w:val="3"/>
        </w:numPr>
        <w:rPr>
          <w:rFonts w:ascii="Arial" w:hAnsi="Arial" w:cs="Arial"/>
          <w:sz w:val="18"/>
          <w:szCs w:val="18"/>
        </w:rPr>
      </w:pPr>
      <w:r w:rsidRPr="001125D5">
        <w:rPr>
          <w:rFonts w:ascii="Arial" w:hAnsi="Arial" w:cs="Arial"/>
          <w:b/>
          <w:sz w:val="18"/>
          <w:szCs w:val="18"/>
        </w:rPr>
        <w:t>CAMPAIGNS FOR ABC WORK (CPG)</w:t>
      </w:r>
      <w:r>
        <w:rPr>
          <w:rFonts w:ascii="Arial" w:hAnsi="Arial" w:cs="Arial"/>
          <w:sz w:val="18"/>
          <w:szCs w:val="18"/>
        </w:rPr>
        <w:t xml:space="preserve"> </w:t>
      </w:r>
      <w:r w:rsidR="00DF7037">
        <w:rPr>
          <w:rFonts w:ascii="Arial" w:hAnsi="Arial" w:cs="Arial"/>
          <w:sz w:val="18"/>
          <w:szCs w:val="18"/>
        </w:rPr>
        <w:t>-</w:t>
      </w:r>
      <w:r>
        <w:rPr>
          <w:rFonts w:ascii="Arial" w:hAnsi="Arial" w:cs="Arial"/>
          <w:sz w:val="18"/>
          <w:szCs w:val="18"/>
        </w:rPr>
        <w:t xml:space="preserve"> These gifts are for campaigns conducted by recognized American Baptist institutions, by American Baptist Region organizations, and by national Baptist organizations.  Gifts to campaigns are-and- above ABMS.</w:t>
      </w:r>
    </w:p>
    <w:p w:rsidR="00B06FA6" w:rsidRDefault="00B06FA6" w:rsidP="00B06FA6">
      <w:pPr>
        <w:pStyle w:val="ListParagraph"/>
        <w:rPr>
          <w:rFonts w:ascii="Arial" w:hAnsi="Arial" w:cs="Arial"/>
          <w:sz w:val="18"/>
          <w:szCs w:val="18"/>
        </w:rPr>
      </w:pPr>
    </w:p>
    <w:p w:rsidR="00B06FA6" w:rsidRDefault="00B06FA6" w:rsidP="001B0135">
      <w:pPr>
        <w:pStyle w:val="NoSpacing"/>
        <w:numPr>
          <w:ilvl w:val="0"/>
          <w:numId w:val="3"/>
        </w:numPr>
        <w:rPr>
          <w:rFonts w:ascii="Arial" w:hAnsi="Arial" w:cs="Arial"/>
          <w:sz w:val="18"/>
          <w:szCs w:val="18"/>
        </w:rPr>
      </w:pPr>
      <w:r w:rsidRPr="001125D5">
        <w:rPr>
          <w:rFonts w:ascii="Arial" w:hAnsi="Arial" w:cs="Arial"/>
          <w:b/>
          <w:sz w:val="18"/>
          <w:szCs w:val="18"/>
        </w:rPr>
        <w:t>M</w:t>
      </w:r>
      <w:r w:rsidR="001125D5" w:rsidRPr="001125D5">
        <w:rPr>
          <w:rFonts w:ascii="Arial" w:hAnsi="Arial" w:cs="Arial"/>
          <w:b/>
          <w:sz w:val="18"/>
          <w:szCs w:val="18"/>
        </w:rPr>
        <w:t>ISCELLANEOUS OBJECTIVES (MO)</w:t>
      </w:r>
      <w:r w:rsidR="001125D5">
        <w:rPr>
          <w:rFonts w:ascii="Arial" w:hAnsi="Arial" w:cs="Arial"/>
          <w:sz w:val="18"/>
          <w:szCs w:val="18"/>
        </w:rPr>
        <w:t xml:space="preserve"> - </w:t>
      </w:r>
      <w:r>
        <w:rPr>
          <w:rFonts w:ascii="Arial" w:hAnsi="Arial" w:cs="Arial"/>
          <w:sz w:val="18"/>
          <w:szCs w:val="18"/>
        </w:rPr>
        <w:t>This category provides a channel for sending gifts to American Baptist Missionaries for their personal use, as well as to the American Bible Society.  Other non-ABC-related gifts should be sent directly to the organization.  Gifts in this category are treated as “pass-through</w:t>
      </w:r>
      <w:r w:rsidR="001125D5">
        <w:rPr>
          <w:rFonts w:ascii="Arial" w:hAnsi="Arial" w:cs="Arial"/>
          <w:sz w:val="18"/>
          <w:szCs w:val="18"/>
        </w:rPr>
        <w:t>” gifts and are not tax deductible.</w:t>
      </w:r>
    </w:p>
    <w:p w:rsidR="00393F4B" w:rsidRPr="00393F4B" w:rsidRDefault="00393F4B" w:rsidP="00393F4B">
      <w:pPr>
        <w:pStyle w:val="NoSpacing"/>
        <w:ind w:left="1440"/>
        <w:rPr>
          <w:rFonts w:ascii="Arial" w:hAnsi="Arial" w:cs="Arial"/>
          <w:sz w:val="18"/>
          <w:szCs w:val="18"/>
        </w:rPr>
      </w:pPr>
    </w:p>
    <w:p w:rsidR="00EC4676" w:rsidRPr="00327D26" w:rsidRDefault="00393F4B" w:rsidP="000C3868">
      <w:pPr>
        <w:pStyle w:val="NoSpacing"/>
        <w:numPr>
          <w:ilvl w:val="0"/>
          <w:numId w:val="3"/>
        </w:numPr>
      </w:pPr>
      <w:r w:rsidRPr="00393F4B">
        <w:rPr>
          <w:rFonts w:ascii="Arial" w:hAnsi="Arial" w:cs="Arial"/>
          <w:b/>
          <w:sz w:val="18"/>
          <w:szCs w:val="18"/>
        </w:rPr>
        <w:t>INSTITUTIONAL SUPPORT (ISP) –</w:t>
      </w:r>
      <w:r w:rsidRPr="00393F4B">
        <w:rPr>
          <w:rFonts w:ascii="Arial" w:hAnsi="Arial" w:cs="Arial"/>
          <w:sz w:val="18"/>
          <w:szCs w:val="18"/>
        </w:rPr>
        <w:t xml:space="preserve"> Gifts provide support to American Baptist-related institutions in the United States for their operating expenses. These institutions include seminaries, colleges, campus ministries, student aid for colleges and seminaries, retirement homes, hospitals, children’s homes, and our national conference/training center (ABA) at Green Lake, WI.</w:t>
      </w:r>
    </w:p>
    <w:p w:rsidR="00327D26" w:rsidRDefault="00327D26" w:rsidP="00327D26">
      <w:pPr>
        <w:pStyle w:val="ListParagraph"/>
      </w:pPr>
    </w:p>
    <w:p w:rsidR="00327D26" w:rsidRPr="00327D26" w:rsidRDefault="00327D26" w:rsidP="000C3868">
      <w:pPr>
        <w:pStyle w:val="NoSpacing"/>
        <w:numPr>
          <w:ilvl w:val="0"/>
          <w:numId w:val="3"/>
        </w:numPr>
        <w:rPr>
          <w:highlight w:val="lightGray"/>
          <w:u w:val="single"/>
        </w:rPr>
      </w:pPr>
      <w:r w:rsidRPr="00327D26">
        <w:rPr>
          <w:highlight w:val="lightGray"/>
          <w:u w:val="single"/>
        </w:rPr>
        <w:t xml:space="preserve">&lt;Anything </w:t>
      </w:r>
      <w:r>
        <w:rPr>
          <w:highlight w:val="lightGray"/>
          <w:u w:val="single"/>
        </w:rPr>
        <w:t xml:space="preserve">else that is </w:t>
      </w:r>
      <w:r w:rsidRPr="00327D26">
        <w:rPr>
          <w:highlight w:val="lightGray"/>
          <w:u w:val="single"/>
        </w:rPr>
        <w:t>not listed  goes under “</w:t>
      </w:r>
      <w:r w:rsidRPr="00887215">
        <w:rPr>
          <w:b/>
          <w:highlight w:val="lightGray"/>
          <w:u w:val="single"/>
        </w:rPr>
        <w:t>All Other Giving</w:t>
      </w:r>
      <w:r w:rsidRPr="00327D26">
        <w:rPr>
          <w:highlight w:val="lightGray"/>
          <w:u w:val="single"/>
        </w:rPr>
        <w:t>” &gt;</w:t>
      </w:r>
    </w:p>
    <w:sectPr w:rsidR="00327D26" w:rsidRPr="00327D26" w:rsidSect="008872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03DD"/>
    <w:multiLevelType w:val="hybridMultilevel"/>
    <w:tmpl w:val="5136FFD0"/>
    <w:lvl w:ilvl="0" w:tplc="596E3C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8B1802"/>
    <w:multiLevelType w:val="hybridMultilevel"/>
    <w:tmpl w:val="AB66E2E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225A44"/>
    <w:multiLevelType w:val="hybridMultilevel"/>
    <w:tmpl w:val="EA206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88D33E3"/>
    <w:multiLevelType w:val="hybridMultilevel"/>
    <w:tmpl w:val="FD5A298A"/>
    <w:lvl w:ilvl="0" w:tplc="6DEA46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562471"/>
    <w:multiLevelType w:val="hybridMultilevel"/>
    <w:tmpl w:val="6BC4C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35"/>
    <w:rsid w:val="000C3868"/>
    <w:rsid w:val="001125D5"/>
    <w:rsid w:val="001B0135"/>
    <w:rsid w:val="002716C9"/>
    <w:rsid w:val="00327D26"/>
    <w:rsid w:val="00393F4B"/>
    <w:rsid w:val="003C73D0"/>
    <w:rsid w:val="00767282"/>
    <w:rsid w:val="00887215"/>
    <w:rsid w:val="00A04CA6"/>
    <w:rsid w:val="00B06FA6"/>
    <w:rsid w:val="00C15B13"/>
    <w:rsid w:val="00DF7037"/>
    <w:rsid w:val="00EC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868"/>
    <w:pPr>
      <w:spacing w:after="0" w:line="240" w:lineRule="auto"/>
    </w:pPr>
  </w:style>
  <w:style w:type="paragraph" w:styleId="ListParagraph">
    <w:name w:val="List Paragraph"/>
    <w:basedOn w:val="Normal"/>
    <w:uiPriority w:val="34"/>
    <w:qFormat/>
    <w:rsid w:val="00B06F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868"/>
    <w:pPr>
      <w:spacing w:after="0" w:line="240" w:lineRule="auto"/>
    </w:pPr>
  </w:style>
  <w:style w:type="paragraph" w:styleId="ListParagraph">
    <w:name w:val="List Paragraph"/>
    <w:basedOn w:val="Normal"/>
    <w:uiPriority w:val="34"/>
    <w:qFormat/>
    <w:rsid w:val="00B06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3453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COBB, Iris</dc:creator>
  <cp:lastModifiedBy>BRUBAKER, Catherine</cp:lastModifiedBy>
  <cp:revision>2</cp:revision>
  <cp:lastPrinted>2014-01-21T16:14:00Z</cp:lastPrinted>
  <dcterms:created xsi:type="dcterms:W3CDTF">2014-03-10T17:52:00Z</dcterms:created>
  <dcterms:modified xsi:type="dcterms:W3CDTF">2014-03-10T17:52:00Z</dcterms:modified>
</cp:coreProperties>
</file>